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6D85" w14:textId="77777777" w:rsidR="00391E0C" w:rsidRPr="00A62A10" w:rsidRDefault="00391E0C" w:rsidP="00391E0C">
      <w:pPr>
        <w:pStyle w:val="NoSpacing"/>
        <w:rPr>
          <w:sz w:val="26"/>
          <w:szCs w:val="26"/>
        </w:rPr>
      </w:pPr>
      <w:r w:rsidRPr="00A62A10">
        <w:rPr>
          <w:sz w:val="26"/>
          <w:szCs w:val="26"/>
        </w:rPr>
        <w:t xml:space="preserve">Dear Parent </w:t>
      </w:r>
    </w:p>
    <w:p w14:paraId="77DF62A7" w14:textId="77777777" w:rsidR="00391E0C" w:rsidRPr="00A62A10" w:rsidRDefault="00391E0C" w:rsidP="00391E0C">
      <w:pPr>
        <w:pStyle w:val="NoSpacing"/>
        <w:rPr>
          <w:sz w:val="26"/>
          <w:szCs w:val="26"/>
        </w:rPr>
      </w:pPr>
    </w:p>
    <w:p w14:paraId="4FD88A9E" w14:textId="77777777" w:rsidR="00391E0C" w:rsidRPr="00A62A10" w:rsidRDefault="00391E0C" w:rsidP="00391E0C">
      <w:pPr>
        <w:pStyle w:val="NoSpacing"/>
        <w:jc w:val="center"/>
        <w:rPr>
          <w:sz w:val="26"/>
          <w:szCs w:val="26"/>
        </w:rPr>
      </w:pPr>
      <w:r w:rsidRPr="00A62A10">
        <w:rPr>
          <w:sz w:val="26"/>
          <w:szCs w:val="26"/>
        </w:rPr>
        <w:t>Privacy Notice – Data Protection Act 1998</w:t>
      </w:r>
    </w:p>
    <w:p w14:paraId="414AA33E" w14:textId="77777777" w:rsidR="00391E0C" w:rsidRPr="00A62A10" w:rsidRDefault="00391E0C" w:rsidP="00391E0C">
      <w:pPr>
        <w:pStyle w:val="NoSpacing"/>
        <w:jc w:val="center"/>
        <w:rPr>
          <w:sz w:val="26"/>
          <w:szCs w:val="26"/>
        </w:rPr>
      </w:pPr>
    </w:p>
    <w:p w14:paraId="6765652D" w14:textId="77777777" w:rsidR="00391E0C" w:rsidRPr="00A62A10" w:rsidRDefault="00391E0C" w:rsidP="00391E0C">
      <w:pPr>
        <w:pStyle w:val="NoSpacing"/>
        <w:rPr>
          <w:sz w:val="26"/>
          <w:szCs w:val="26"/>
        </w:rPr>
      </w:pPr>
      <w:r w:rsidRPr="00A62A10">
        <w:rPr>
          <w:sz w:val="26"/>
          <w:szCs w:val="26"/>
        </w:rPr>
        <w:t xml:space="preserve">We are a Data Controller for the purposes of the Data Protection Act.  We collect personal information from you about your child and may receive information about your child from their previous setting.  The setting holds this personal data and uses it to: </w:t>
      </w:r>
    </w:p>
    <w:p w14:paraId="37E75F84" w14:textId="77777777" w:rsidR="00391E0C" w:rsidRPr="00A62A10" w:rsidRDefault="00391E0C" w:rsidP="00391E0C">
      <w:pPr>
        <w:pStyle w:val="NoSpacing"/>
        <w:rPr>
          <w:sz w:val="26"/>
          <w:szCs w:val="26"/>
        </w:rPr>
      </w:pPr>
    </w:p>
    <w:p w14:paraId="42482192" w14:textId="1F392073" w:rsidR="00391E0C" w:rsidRPr="00A62A10" w:rsidRDefault="00391E0C" w:rsidP="00F274F6">
      <w:pPr>
        <w:pStyle w:val="NoSpacing"/>
        <w:rPr>
          <w:sz w:val="26"/>
          <w:szCs w:val="26"/>
        </w:rPr>
      </w:pPr>
      <w:r w:rsidRPr="00A62A10">
        <w:rPr>
          <w:sz w:val="26"/>
          <w:szCs w:val="26"/>
        </w:rPr>
        <w:t xml:space="preserve">• </w:t>
      </w:r>
      <w:r w:rsidR="00F274F6">
        <w:rPr>
          <w:sz w:val="26"/>
          <w:szCs w:val="26"/>
        </w:rPr>
        <w:t xml:space="preserve">    </w:t>
      </w:r>
      <w:r w:rsidRPr="00A62A10">
        <w:rPr>
          <w:sz w:val="26"/>
          <w:szCs w:val="26"/>
        </w:rPr>
        <w:t xml:space="preserve">Support its children’s teaching and learning; </w:t>
      </w:r>
    </w:p>
    <w:p w14:paraId="643CB6FA" w14:textId="63483D6B" w:rsidR="00391E0C" w:rsidRPr="00A62A10" w:rsidRDefault="00391E0C" w:rsidP="00F274F6">
      <w:pPr>
        <w:pStyle w:val="NoSpacing"/>
        <w:rPr>
          <w:sz w:val="26"/>
          <w:szCs w:val="26"/>
        </w:rPr>
      </w:pPr>
      <w:r w:rsidRPr="00A62A10">
        <w:rPr>
          <w:sz w:val="26"/>
          <w:szCs w:val="26"/>
        </w:rPr>
        <w:t xml:space="preserve">• </w:t>
      </w:r>
      <w:r w:rsidR="00F274F6">
        <w:rPr>
          <w:sz w:val="26"/>
          <w:szCs w:val="26"/>
        </w:rPr>
        <w:t xml:space="preserve">    </w:t>
      </w:r>
      <w:r w:rsidRPr="00A62A10">
        <w:rPr>
          <w:sz w:val="26"/>
          <w:szCs w:val="26"/>
        </w:rPr>
        <w:t xml:space="preserve">Monitor and report on their progress; </w:t>
      </w:r>
    </w:p>
    <w:p w14:paraId="084485F7" w14:textId="0F11D4B8" w:rsidR="00391E0C" w:rsidRPr="00A62A10" w:rsidRDefault="00391E0C" w:rsidP="00F274F6">
      <w:pPr>
        <w:pStyle w:val="NoSpacing"/>
        <w:rPr>
          <w:sz w:val="26"/>
          <w:szCs w:val="26"/>
        </w:rPr>
      </w:pPr>
      <w:r w:rsidRPr="00A62A10">
        <w:rPr>
          <w:sz w:val="26"/>
          <w:szCs w:val="26"/>
        </w:rPr>
        <w:t xml:space="preserve">• </w:t>
      </w:r>
      <w:r w:rsidR="00F274F6">
        <w:rPr>
          <w:sz w:val="26"/>
          <w:szCs w:val="26"/>
        </w:rPr>
        <w:t xml:space="preserve">    </w:t>
      </w:r>
      <w:r w:rsidRPr="00A62A10">
        <w:rPr>
          <w:sz w:val="26"/>
          <w:szCs w:val="26"/>
        </w:rPr>
        <w:t xml:space="preserve">Provide appropriate pastoral care and </w:t>
      </w:r>
    </w:p>
    <w:p w14:paraId="47D412D9" w14:textId="72196C0C" w:rsidR="00A62A10" w:rsidRDefault="00391E0C" w:rsidP="00F274F6">
      <w:pPr>
        <w:pStyle w:val="NoSpacing"/>
        <w:rPr>
          <w:sz w:val="26"/>
          <w:szCs w:val="26"/>
        </w:rPr>
      </w:pPr>
      <w:r w:rsidRPr="00A62A10">
        <w:rPr>
          <w:sz w:val="26"/>
          <w:szCs w:val="26"/>
        </w:rPr>
        <w:t xml:space="preserve">• </w:t>
      </w:r>
      <w:r w:rsidR="00F274F6">
        <w:rPr>
          <w:sz w:val="26"/>
          <w:szCs w:val="26"/>
        </w:rPr>
        <w:t xml:space="preserve">    </w:t>
      </w:r>
      <w:r w:rsidRPr="00A62A10">
        <w:rPr>
          <w:sz w:val="26"/>
          <w:szCs w:val="26"/>
        </w:rPr>
        <w:t xml:space="preserve">Assess how well the setting is doing. </w:t>
      </w:r>
    </w:p>
    <w:p w14:paraId="729F8DA9" w14:textId="54530EDB" w:rsidR="00F274F6" w:rsidRDefault="00F274F6" w:rsidP="00F274F6">
      <w:pPr>
        <w:pStyle w:val="NoSpacing"/>
        <w:numPr>
          <w:ilvl w:val="0"/>
          <w:numId w:val="3"/>
        </w:numPr>
        <w:rPr>
          <w:sz w:val="26"/>
          <w:szCs w:val="26"/>
        </w:rPr>
      </w:pPr>
      <w:r>
        <w:rPr>
          <w:sz w:val="26"/>
          <w:szCs w:val="26"/>
        </w:rPr>
        <w:t xml:space="preserve"> Contact parents/carers regarding their child</w:t>
      </w:r>
    </w:p>
    <w:p w14:paraId="156441E9" w14:textId="77777777" w:rsidR="00F274F6" w:rsidRPr="00F274F6" w:rsidRDefault="00F274F6" w:rsidP="00F274F6">
      <w:pPr>
        <w:pStyle w:val="NoSpacing"/>
        <w:ind w:left="360"/>
        <w:rPr>
          <w:sz w:val="26"/>
          <w:szCs w:val="26"/>
        </w:rPr>
      </w:pPr>
    </w:p>
    <w:p w14:paraId="18F7DBF7" w14:textId="77777777" w:rsidR="00391E0C" w:rsidRPr="00A62A10" w:rsidRDefault="00391E0C" w:rsidP="00391E0C">
      <w:pPr>
        <w:pStyle w:val="NoSpacing"/>
        <w:rPr>
          <w:sz w:val="26"/>
          <w:szCs w:val="26"/>
        </w:rPr>
      </w:pPr>
      <w:r w:rsidRPr="00A62A10">
        <w:rPr>
          <w:sz w:val="26"/>
          <w:szCs w:val="26"/>
        </w:rPr>
        <w:t xml:space="preserve">This information includes children’s contact details and personal characteristics such as ethnic group, special educational needs and any relevant medical information. We will not give information about your child to anyone outside the setting without your consent unless the law and our policies allow us to. </w:t>
      </w:r>
    </w:p>
    <w:p w14:paraId="77BE496D" w14:textId="77777777" w:rsidR="00391E0C" w:rsidRPr="00A62A10" w:rsidRDefault="00391E0C" w:rsidP="00391E0C">
      <w:pPr>
        <w:pStyle w:val="NoSpacing"/>
        <w:rPr>
          <w:sz w:val="26"/>
          <w:szCs w:val="26"/>
        </w:rPr>
      </w:pPr>
    </w:p>
    <w:p w14:paraId="5A13CB5D" w14:textId="1EA4D1D0" w:rsidR="00391E0C" w:rsidRPr="00A62A10" w:rsidRDefault="00391E0C" w:rsidP="00391E0C">
      <w:pPr>
        <w:pStyle w:val="NoSpacing"/>
        <w:rPr>
          <w:sz w:val="26"/>
          <w:szCs w:val="26"/>
        </w:rPr>
      </w:pPr>
      <w:r w:rsidRPr="00A62A10">
        <w:rPr>
          <w:sz w:val="26"/>
          <w:szCs w:val="26"/>
        </w:rPr>
        <w:t xml:space="preserve">Under the Childcare Act 2016 and related regulations, we are required to pass some of your child’s information to Buckinghamshire Council (BC) and the Department for Education (DfE).  </w:t>
      </w:r>
    </w:p>
    <w:p w14:paraId="446D96DC" w14:textId="77777777" w:rsidR="00391E0C" w:rsidRPr="00A62A10" w:rsidRDefault="00391E0C" w:rsidP="00391E0C">
      <w:pPr>
        <w:pStyle w:val="NoSpacing"/>
        <w:rPr>
          <w:sz w:val="26"/>
          <w:szCs w:val="26"/>
        </w:rPr>
      </w:pPr>
    </w:p>
    <w:p w14:paraId="3B415B3A" w14:textId="40B78D60" w:rsidR="00391E0C" w:rsidRPr="00A62A10" w:rsidRDefault="00391E0C" w:rsidP="00391E0C">
      <w:pPr>
        <w:pStyle w:val="NoSpacing"/>
        <w:rPr>
          <w:sz w:val="26"/>
          <w:szCs w:val="26"/>
        </w:rPr>
      </w:pPr>
      <w:r w:rsidRPr="00A62A10">
        <w:rPr>
          <w:sz w:val="26"/>
          <w:szCs w:val="26"/>
        </w:rPr>
        <w:t xml:space="preserve">If you want to see a copy of the information we hold and share about your child then please contact Lisa Ballard or </w:t>
      </w:r>
      <w:r w:rsidR="003A351C">
        <w:rPr>
          <w:sz w:val="26"/>
          <w:szCs w:val="26"/>
        </w:rPr>
        <w:t>Liza Langton</w:t>
      </w:r>
      <w:r w:rsidRPr="00A62A10">
        <w:rPr>
          <w:sz w:val="26"/>
          <w:szCs w:val="26"/>
        </w:rPr>
        <w:t xml:space="preserve">. </w:t>
      </w:r>
    </w:p>
    <w:p w14:paraId="555589B9" w14:textId="77777777" w:rsidR="00391E0C" w:rsidRPr="00A62A10" w:rsidRDefault="00391E0C" w:rsidP="00391E0C">
      <w:pPr>
        <w:pStyle w:val="NoSpacing"/>
        <w:rPr>
          <w:sz w:val="26"/>
          <w:szCs w:val="26"/>
        </w:rPr>
      </w:pPr>
    </w:p>
    <w:p w14:paraId="4D916D40" w14:textId="3411CFC9" w:rsidR="00391E0C" w:rsidRPr="00A62A10" w:rsidRDefault="00391E0C" w:rsidP="00391E0C">
      <w:pPr>
        <w:pStyle w:val="NoSpacing"/>
        <w:rPr>
          <w:sz w:val="26"/>
          <w:szCs w:val="26"/>
        </w:rPr>
      </w:pPr>
      <w:r w:rsidRPr="00A62A10">
        <w:rPr>
          <w:sz w:val="26"/>
          <w:szCs w:val="26"/>
        </w:rPr>
        <w:t xml:space="preserve">If you require more information about how BC and/or DfE store and use this information, then please go to the following websites:  </w:t>
      </w:r>
    </w:p>
    <w:p w14:paraId="5F19116E" w14:textId="77777777" w:rsidR="00391E0C" w:rsidRPr="00A62A10" w:rsidRDefault="00391E0C" w:rsidP="00391E0C">
      <w:pPr>
        <w:pStyle w:val="NoSpacing"/>
        <w:rPr>
          <w:sz w:val="26"/>
          <w:szCs w:val="26"/>
        </w:rPr>
      </w:pPr>
    </w:p>
    <w:p w14:paraId="5FBE995A" w14:textId="76E67EF6" w:rsidR="00391E0C" w:rsidRPr="00A62A10" w:rsidRDefault="00391E0C" w:rsidP="00391E0C">
      <w:pPr>
        <w:pStyle w:val="NoSpacing"/>
        <w:rPr>
          <w:sz w:val="26"/>
          <w:szCs w:val="26"/>
        </w:rPr>
      </w:pPr>
      <w:r w:rsidRPr="00A62A10">
        <w:rPr>
          <w:sz w:val="26"/>
          <w:szCs w:val="26"/>
        </w:rPr>
        <w:t>BCC:  www.</w:t>
      </w:r>
      <w:r w:rsidR="008878A9">
        <w:rPr>
          <w:sz w:val="26"/>
          <w:szCs w:val="26"/>
        </w:rPr>
        <w:t>buckinghamshire</w:t>
      </w:r>
      <w:r w:rsidRPr="00A62A10">
        <w:rPr>
          <w:sz w:val="26"/>
          <w:szCs w:val="26"/>
        </w:rPr>
        <w:t xml:space="preserve">.gov.uk/privacynotice  </w:t>
      </w:r>
    </w:p>
    <w:p w14:paraId="2E0DFD38" w14:textId="77777777" w:rsidR="00391E0C" w:rsidRPr="00A62A10" w:rsidRDefault="00391E0C" w:rsidP="00391E0C">
      <w:pPr>
        <w:pStyle w:val="NoSpacing"/>
        <w:rPr>
          <w:sz w:val="26"/>
          <w:szCs w:val="26"/>
        </w:rPr>
      </w:pPr>
      <w:r w:rsidRPr="00A62A10">
        <w:rPr>
          <w:sz w:val="26"/>
          <w:szCs w:val="26"/>
        </w:rPr>
        <w:t xml:space="preserve">DfE: https://www.gov.uk/guidance/data-protection-how-we-collect-and-share-research-data  </w:t>
      </w:r>
    </w:p>
    <w:p w14:paraId="69B819EB" w14:textId="77777777" w:rsidR="00391E0C" w:rsidRPr="00A62A10" w:rsidRDefault="00391E0C" w:rsidP="00391E0C">
      <w:pPr>
        <w:pStyle w:val="NoSpacing"/>
        <w:rPr>
          <w:sz w:val="26"/>
          <w:szCs w:val="26"/>
        </w:rPr>
      </w:pPr>
      <w:r w:rsidRPr="00A62A10">
        <w:rPr>
          <w:sz w:val="26"/>
          <w:szCs w:val="26"/>
        </w:rPr>
        <w:t xml:space="preserve">If you are unable to access these websites, please contact BCC or DfE as follows:  </w:t>
      </w:r>
    </w:p>
    <w:p w14:paraId="56C73EA3" w14:textId="383B7797" w:rsidR="00391E0C" w:rsidRPr="00A62A10" w:rsidRDefault="00391E0C" w:rsidP="00391E0C">
      <w:pPr>
        <w:pStyle w:val="NoSpacing"/>
        <w:rPr>
          <w:sz w:val="26"/>
          <w:szCs w:val="26"/>
        </w:rPr>
      </w:pPr>
      <w:r w:rsidRPr="00A62A10">
        <w:rPr>
          <w:sz w:val="26"/>
          <w:szCs w:val="26"/>
        </w:rPr>
        <w:t>BCC website:  schoolsweb</w:t>
      </w:r>
      <w:r w:rsidR="008878A9">
        <w:rPr>
          <w:sz w:val="26"/>
          <w:szCs w:val="26"/>
        </w:rPr>
        <w:t>.</w:t>
      </w:r>
      <w:r w:rsidRPr="00A62A10">
        <w:rPr>
          <w:sz w:val="26"/>
          <w:szCs w:val="26"/>
        </w:rPr>
        <w:t xml:space="preserve">buckscc.gov.uk Web Projects Manager Technology Services Business Services Plus 9th Floor, County Hall Walton Street Buckinghamshire HP20 1UZ  </w:t>
      </w:r>
    </w:p>
    <w:p w14:paraId="34BACD21" w14:textId="77777777" w:rsidR="00391E0C" w:rsidRPr="00A62A10" w:rsidRDefault="00391E0C" w:rsidP="00391E0C">
      <w:pPr>
        <w:pStyle w:val="NoSpacing"/>
        <w:rPr>
          <w:sz w:val="26"/>
          <w:szCs w:val="26"/>
        </w:rPr>
      </w:pPr>
      <w:r w:rsidRPr="00A62A10">
        <w:rPr>
          <w:sz w:val="26"/>
          <w:szCs w:val="26"/>
        </w:rPr>
        <w:t xml:space="preserve">DfE Ministerial and Public Communications Division for Education Piccadilly Gate Store Street Manchester M1 2WD  </w:t>
      </w:r>
    </w:p>
    <w:p w14:paraId="7D5C43A0" w14:textId="77777777" w:rsidR="00391E0C" w:rsidRPr="00A62A10" w:rsidRDefault="00391E0C" w:rsidP="00391E0C">
      <w:pPr>
        <w:pStyle w:val="NoSpacing"/>
        <w:rPr>
          <w:sz w:val="26"/>
          <w:szCs w:val="26"/>
        </w:rPr>
      </w:pPr>
      <w:r w:rsidRPr="00A62A10">
        <w:rPr>
          <w:sz w:val="26"/>
          <w:szCs w:val="26"/>
        </w:rPr>
        <w:t>Website:   www.education.gov.uk Telephone:  0370 000 2288 Contact DfE online: Contact the Department for Education</w:t>
      </w:r>
    </w:p>
    <w:sectPr w:rsidR="00391E0C" w:rsidRPr="00A62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B2638"/>
    <w:multiLevelType w:val="hybridMultilevel"/>
    <w:tmpl w:val="50A09BB0"/>
    <w:lvl w:ilvl="0" w:tplc="4118AC2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5E3F62"/>
    <w:multiLevelType w:val="hybridMultilevel"/>
    <w:tmpl w:val="448623D4"/>
    <w:lvl w:ilvl="0" w:tplc="17EAF50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C73803"/>
    <w:multiLevelType w:val="hybridMultilevel"/>
    <w:tmpl w:val="438CB15E"/>
    <w:lvl w:ilvl="0" w:tplc="44E688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3376820">
    <w:abstractNumId w:val="2"/>
  </w:num>
  <w:num w:numId="2" w16cid:durableId="186455271">
    <w:abstractNumId w:val="1"/>
  </w:num>
  <w:num w:numId="3" w16cid:durableId="1693653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E0C"/>
    <w:rsid w:val="00330327"/>
    <w:rsid w:val="00391E0C"/>
    <w:rsid w:val="003A351C"/>
    <w:rsid w:val="008878A9"/>
    <w:rsid w:val="00921291"/>
    <w:rsid w:val="00A12B26"/>
    <w:rsid w:val="00A62A10"/>
    <w:rsid w:val="00F2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7D39"/>
  <w15:docId w15:val="{66904076-2E48-4E19-8D05-43F1093E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E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Phillipps</dc:creator>
  <cp:lastModifiedBy>Lisa Ballard</cp:lastModifiedBy>
  <cp:revision>6</cp:revision>
  <dcterms:created xsi:type="dcterms:W3CDTF">2018-05-14T12:58:00Z</dcterms:created>
  <dcterms:modified xsi:type="dcterms:W3CDTF">2022-09-05T13:53:00Z</dcterms:modified>
</cp:coreProperties>
</file>