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C9247" w14:textId="5234CB5C" w:rsidR="006D2681" w:rsidRDefault="007A2B6C" w:rsidP="007A2B6C">
      <w:pPr>
        <w:jc w:val="center"/>
        <w:rPr>
          <w:b/>
          <w:bCs/>
          <w:sz w:val="26"/>
          <w:szCs w:val="26"/>
        </w:rPr>
      </w:pPr>
      <w:r>
        <w:rPr>
          <w:b/>
          <w:bCs/>
          <w:sz w:val="26"/>
          <w:szCs w:val="26"/>
        </w:rPr>
        <w:t xml:space="preserve">Jordans Village Nursery School </w:t>
      </w:r>
      <w:r w:rsidR="00642F49">
        <w:rPr>
          <w:b/>
          <w:bCs/>
          <w:sz w:val="26"/>
          <w:szCs w:val="26"/>
        </w:rPr>
        <w:t>(JVNS)</w:t>
      </w:r>
    </w:p>
    <w:p w14:paraId="44ADEF61" w14:textId="5B793F0E" w:rsidR="007A2B6C" w:rsidRDefault="007A2B6C" w:rsidP="007A2B6C">
      <w:pPr>
        <w:jc w:val="center"/>
        <w:rPr>
          <w:b/>
          <w:bCs/>
          <w:sz w:val="26"/>
          <w:szCs w:val="26"/>
        </w:rPr>
      </w:pPr>
      <w:r>
        <w:rPr>
          <w:b/>
          <w:bCs/>
          <w:sz w:val="26"/>
          <w:szCs w:val="26"/>
        </w:rPr>
        <w:t>Payment of Fees Policy</w:t>
      </w:r>
      <w:r w:rsidR="0094511F">
        <w:rPr>
          <w:b/>
          <w:bCs/>
          <w:sz w:val="26"/>
          <w:szCs w:val="26"/>
        </w:rPr>
        <w:t xml:space="preserve"> (Amended </w:t>
      </w:r>
      <w:r w:rsidR="003A7709">
        <w:rPr>
          <w:b/>
          <w:bCs/>
          <w:sz w:val="26"/>
          <w:szCs w:val="26"/>
        </w:rPr>
        <w:t>Jan 2026</w:t>
      </w:r>
      <w:r w:rsidR="0094511F">
        <w:rPr>
          <w:b/>
          <w:bCs/>
          <w:sz w:val="26"/>
          <w:szCs w:val="26"/>
        </w:rPr>
        <w:t>)</w:t>
      </w:r>
    </w:p>
    <w:p w14:paraId="2982C903" w14:textId="77777777" w:rsidR="007A2B6C" w:rsidRPr="007A2B6C" w:rsidRDefault="007A2B6C" w:rsidP="007A2B6C">
      <w:pPr>
        <w:jc w:val="center"/>
        <w:rPr>
          <w:rFonts w:asciiTheme="majorHAnsi" w:hAnsiTheme="majorHAnsi" w:cstheme="majorHAnsi"/>
          <w:b/>
          <w:bCs/>
          <w:sz w:val="24"/>
          <w:szCs w:val="24"/>
        </w:rPr>
      </w:pPr>
    </w:p>
    <w:p w14:paraId="5BF61546" w14:textId="77777777" w:rsidR="007A2B6C" w:rsidRDefault="007A2B6C" w:rsidP="007A2B6C">
      <w:pPr>
        <w:autoSpaceDE w:val="0"/>
        <w:autoSpaceDN w:val="0"/>
        <w:adjustRightInd w:val="0"/>
        <w:spacing w:after="0" w:line="240" w:lineRule="auto"/>
        <w:rPr>
          <w:rFonts w:asciiTheme="majorHAnsi" w:hAnsiTheme="majorHAnsi" w:cstheme="majorHAnsi"/>
          <w:b/>
          <w:bCs/>
          <w:kern w:val="0"/>
          <w:sz w:val="24"/>
          <w:szCs w:val="24"/>
        </w:rPr>
      </w:pPr>
      <w:r w:rsidRPr="007A2B6C">
        <w:rPr>
          <w:rFonts w:asciiTheme="majorHAnsi" w:hAnsiTheme="majorHAnsi" w:cstheme="majorHAnsi"/>
          <w:b/>
          <w:bCs/>
          <w:kern w:val="0"/>
          <w:sz w:val="24"/>
          <w:szCs w:val="24"/>
        </w:rPr>
        <w:t>Booking, Fees and Billing</w:t>
      </w:r>
    </w:p>
    <w:p w14:paraId="65A64E50" w14:textId="77777777" w:rsidR="00D038D0" w:rsidRPr="007A2B6C" w:rsidRDefault="00D038D0" w:rsidP="007A2B6C">
      <w:pPr>
        <w:autoSpaceDE w:val="0"/>
        <w:autoSpaceDN w:val="0"/>
        <w:adjustRightInd w:val="0"/>
        <w:spacing w:after="0" w:line="240" w:lineRule="auto"/>
        <w:rPr>
          <w:rFonts w:asciiTheme="majorHAnsi" w:hAnsiTheme="majorHAnsi" w:cstheme="majorHAnsi"/>
          <w:b/>
          <w:bCs/>
          <w:kern w:val="0"/>
          <w:sz w:val="24"/>
          <w:szCs w:val="24"/>
        </w:rPr>
      </w:pPr>
    </w:p>
    <w:p w14:paraId="2379A3ED" w14:textId="2777C458" w:rsidR="007A2B6C" w:rsidRDefault="007A2B6C" w:rsidP="007A2B6C">
      <w:pPr>
        <w:autoSpaceDE w:val="0"/>
        <w:autoSpaceDN w:val="0"/>
        <w:adjustRightInd w:val="0"/>
        <w:spacing w:after="0" w:line="240" w:lineRule="auto"/>
        <w:rPr>
          <w:rFonts w:asciiTheme="majorHAnsi" w:hAnsiTheme="majorHAnsi" w:cstheme="majorHAnsi"/>
          <w:kern w:val="0"/>
          <w:sz w:val="24"/>
          <w:szCs w:val="24"/>
        </w:rPr>
      </w:pPr>
      <w:r w:rsidRPr="00D038D0">
        <w:rPr>
          <w:rFonts w:asciiTheme="majorHAnsi" w:hAnsiTheme="majorHAnsi" w:cstheme="majorHAnsi"/>
          <w:b/>
          <w:bCs/>
          <w:kern w:val="0"/>
          <w:sz w:val="24"/>
          <w:szCs w:val="24"/>
        </w:rPr>
        <w:t>Current fees:</w:t>
      </w:r>
      <w:r>
        <w:rPr>
          <w:rFonts w:asciiTheme="majorHAnsi" w:hAnsiTheme="majorHAnsi" w:cstheme="majorHAnsi"/>
          <w:kern w:val="0"/>
          <w:sz w:val="24"/>
          <w:szCs w:val="24"/>
        </w:rPr>
        <w:t xml:space="preserve"> </w:t>
      </w:r>
      <w:r w:rsidR="00642F49">
        <w:rPr>
          <w:rFonts w:asciiTheme="majorHAnsi" w:hAnsiTheme="majorHAnsi" w:cstheme="majorHAnsi"/>
          <w:kern w:val="0"/>
          <w:sz w:val="24"/>
          <w:szCs w:val="24"/>
        </w:rPr>
        <w:t xml:space="preserve">  </w:t>
      </w:r>
      <w:r>
        <w:rPr>
          <w:rFonts w:asciiTheme="majorHAnsi" w:hAnsiTheme="majorHAnsi" w:cstheme="majorHAnsi"/>
          <w:kern w:val="0"/>
          <w:sz w:val="24"/>
          <w:szCs w:val="24"/>
        </w:rPr>
        <w:t xml:space="preserve">Morning or afternoon </w:t>
      </w:r>
      <w:proofErr w:type="gramStart"/>
      <w:r>
        <w:rPr>
          <w:rFonts w:asciiTheme="majorHAnsi" w:hAnsiTheme="majorHAnsi" w:cstheme="majorHAnsi"/>
          <w:kern w:val="0"/>
          <w:sz w:val="24"/>
          <w:szCs w:val="24"/>
        </w:rPr>
        <w:t>session</w:t>
      </w:r>
      <w:r w:rsidR="00A715C8">
        <w:rPr>
          <w:rFonts w:asciiTheme="majorHAnsi" w:hAnsiTheme="majorHAnsi" w:cstheme="majorHAnsi"/>
          <w:kern w:val="0"/>
          <w:sz w:val="24"/>
          <w:szCs w:val="24"/>
        </w:rPr>
        <w:t xml:space="preserve"> </w:t>
      </w:r>
      <w:r>
        <w:rPr>
          <w:rFonts w:asciiTheme="majorHAnsi" w:hAnsiTheme="majorHAnsi" w:cstheme="majorHAnsi"/>
          <w:kern w:val="0"/>
          <w:sz w:val="24"/>
          <w:szCs w:val="24"/>
        </w:rPr>
        <w:t xml:space="preserve"> £</w:t>
      </w:r>
      <w:proofErr w:type="gramEnd"/>
      <w:r>
        <w:rPr>
          <w:rFonts w:asciiTheme="majorHAnsi" w:hAnsiTheme="majorHAnsi" w:cstheme="majorHAnsi"/>
          <w:kern w:val="0"/>
          <w:sz w:val="24"/>
          <w:szCs w:val="24"/>
        </w:rPr>
        <w:t>2</w:t>
      </w:r>
      <w:r w:rsidR="0094511F">
        <w:rPr>
          <w:rFonts w:asciiTheme="majorHAnsi" w:hAnsiTheme="majorHAnsi" w:cstheme="majorHAnsi"/>
          <w:kern w:val="0"/>
          <w:sz w:val="24"/>
          <w:szCs w:val="24"/>
        </w:rPr>
        <w:t>9</w:t>
      </w:r>
      <w:r>
        <w:rPr>
          <w:rFonts w:asciiTheme="majorHAnsi" w:hAnsiTheme="majorHAnsi" w:cstheme="majorHAnsi"/>
          <w:kern w:val="0"/>
          <w:sz w:val="24"/>
          <w:szCs w:val="24"/>
        </w:rPr>
        <w:t xml:space="preserve"> (9am-12pm, 12pm-3pm)</w:t>
      </w:r>
    </w:p>
    <w:p w14:paraId="028EAE5C" w14:textId="558508C7" w:rsidR="007A2B6C" w:rsidRDefault="007A2B6C" w:rsidP="007A2B6C">
      <w:pPr>
        <w:autoSpaceDE w:val="0"/>
        <w:autoSpaceDN w:val="0"/>
        <w:adjustRightInd w:val="0"/>
        <w:spacing w:after="0" w:line="240" w:lineRule="auto"/>
        <w:rPr>
          <w:rFonts w:asciiTheme="majorHAnsi" w:hAnsiTheme="majorHAnsi" w:cstheme="majorHAnsi"/>
          <w:kern w:val="0"/>
          <w:sz w:val="24"/>
          <w:szCs w:val="24"/>
        </w:rPr>
      </w:pPr>
      <w:r>
        <w:rPr>
          <w:rFonts w:asciiTheme="majorHAnsi" w:hAnsiTheme="majorHAnsi" w:cstheme="majorHAnsi"/>
          <w:kern w:val="0"/>
          <w:sz w:val="24"/>
          <w:szCs w:val="24"/>
        </w:rPr>
        <w:tab/>
      </w:r>
      <w:r>
        <w:rPr>
          <w:rFonts w:asciiTheme="majorHAnsi" w:hAnsiTheme="majorHAnsi" w:cstheme="majorHAnsi"/>
          <w:kern w:val="0"/>
          <w:sz w:val="24"/>
          <w:szCs w:val="24"/>
        </w:rPr>
        <w:tab/>
        <w:t xml:space="preserve">Full </w:t>
      </w:r>
      <w:proofErr w:type="gramStart"/>
      <w:r>
        <w:rPr>
          <w:rFonts w:asciiTheme="majorHAnsi" w:hAnsiTheme="majorHAnsi" w:cstheme="majorHAnsi"/>
          <w:kern w:val="0"/>
          <w:sz w:val="24"/>
          <w:szCs w:val="24"/>
        </w:rPr>
        <w:t>day</w:t>
      </w:r>
      <w:r w:rsidR="00A715C8">
        <w:rPr>
          <w:rFonts w:asciiTheme="majorHAnsi" w:hAnsiTheme="majorHAnsi" w:cstheme="majorHAnsi"/>
          <w:kern w:val="0"/>
          <w:sz w:val="24"/>
          <w:szCs w:val="24"/>
        </w:rPr>
        <w:t xml:space="preserve"> </w:t>
      </w:r>
      <w:r>
        <w:rPr>
          <w:rFonts w:asciiTheme="majorHAnsi" w:hAnsiTheme="majorHAnsi" w:cstheme="majorHAnsi"/>
          <w:kern w:val="0"/>
          <w:sz w:val="24"/>
          <w:szCs w:val="24"/>
        </w:rPr>
        <w:t xml:space="preserve"> £</w:t>
      </w:r>
      <w:proofErr w:type="gramEnd"/>
      <w:r>
        <w:rPr>
          <w:rFonts w:asciiTheme="majorHAnsi" w:hAnsiTheme="majorHAnsi" w:cstheme="majorHAnsi"/>
          <w:kern w:val="0"/>
          <w:sz w:val="24"/>
          <w:szCs w:val="24"/>
        </w:rPr>
        <w:t>5</w:t>
      </w:r>
      <w:r w:rsidR="0094511F">
        <w:rPr>
          <w:rFonts w:asciiTheme="majorHAnsi" w:hAnsiTheme="majorHAnsi" w:cstheme="majorHAnsi"/>
          <w:kern w:val="0"/>
          <w:sz w:val="24"/>
          <w:szCs w:val="24"/>
        </w:rPr>
        <w:t>8</w:t>
      </w:r>
      <w:r>
        <w:rPr>
          <w:rFonts w:asciiTheme="majorHAnsi" w:hAnsiTheme="majorHAnsi" w:cstheme="majorHAnsi"/>
          <w:kern w:val="0"/>
          <w:sz w:val="24"/>
          <w:szCs w:val="24"/>
        </w:rPr>
        <w:t xml:space="preserve"> (9am-3pm)</w:t>
      </w:r>
    </w:p>
    <w:p w14:paraId="4F86D8D5" w14:textId="4EED595A" w:rsidR="007A2B6C" w:rsidRDefault="007A2B6C" w:rsidP="007A2B6C">
      <w:pPr>
        <w:autoSpaceDE w:val="0"/>
        <w:autoSpaceDN w:val="0"/>
        <w:adjustRightInd w:val="0"/>
        <w:spacing w:after="0" w:line="240" w:lineRule="auto"/>
        <w:rPr>
          <w:rFonts w:asciiTheme="majorHAnsi" w:hAnsiTheme="majorHAnsi" w:cstheme="majorHAnsi"/>
          <w:kern w:val="0"/>
          <w:sz w:val="24"/>
          <w:szCs w:val="24"/>
        </w:rPr>
      </w:pPr>
      <w:r>
        <w:rPr>
          <w:rFonts w:asciiTheme="majorHAnsi" w:hAnsiTheme="majorHAnsi" w:cstheme="majorHAnsi"/>
          <w:kern w:val="0"/>
          <w:sz w:val="24"/>
          <w:szCs w:val="24"/>
        </w:rPr>
        <w:tab/>
      </w:r>
      <w:r>
        <w:rPr>
          <w:rFonts w:asciiTheme="majorHAnsi" w:hAnsiTheme="majorHAnsi" w:cstheme="majorHAnsi"/>
          <w:kern w:val="0"/>
          <w:sz w:val="24"/>
          <w:szCs w:val="24"/>
        </w:rPr>
        <w:tab/>
        <w:t xml:space="preserve">Early </w:t>
      </w:r>
      <w:proofErr w:type="gramStart"/>
      <w:r>
        <w:rPr>
          <w:rFonts w:asciiTheme="majorHAnsi" w:hAnsiTheme="majorHAnsi" w:cstheme="majorHAnsi"/>
          <w:kern w:val="0"/>
          <w:sz w:val="24"/>
          <w:szCs w:val="24"/>
        </w:rPr>
        <w:t xml:space="preserve">Start </w:t>
      </w:r>
      <w:r w:rsidR="00A715C8">
        <w:rPr>
          <w:rFonts w:asciiTheme="majorHAnsi" w:hAnsiTheme="majorHAnsi" w:cstheme="majorHAnsi"/>
          <w:kern w:val="0"/>
          <w:sz w:val="24"/>
          <w:szCs w:val="24"/>
        </w:rPr>
        <w:t xml:space="preserve"> </w:t>
      </w:r>
      <w:r>
        <w:rPr>
          <w:rFonts w:asciiTheme="majorHAnsi" w:hAnsiTheme="majorHAnsi" w:cstheme="majorHAnsi"/>
          <w:kern w:val="0"/>
          <w:sz w:val="24"/>
          <w:szCs w:val="24"/>
        </w:rPr>
        <w:t>£</w:t>
      </w:r>
      <w:proofErr w:type="gramEnd"/>
      <w:r w:rsidR="009376BF">
        <w:rPr>
          <w:rFonts w:asciiTheme="majorHAnsi" w:hAnsiTheme="majorHAnsi" w:cstheme="majorHAnsi"/>
          <w:kern w:val="0"/>
          <w:sz w:val="24"/>
          <w:szCs w:val="24"/>
        </w:rPr>
        <w:t>3</w:t>
      </w:r>
      <w:r>
        <w:rPr>
          <w:rFonts w:asciiTheme="majorHAnsi" w:hAnsiTheme="majorHAnsi" w:cstheme="majorHAnsi"/>
          <w:kern w:val="0"/>
          <w:sz w:val="24"/>
          <w:szCs w:val="24"/>
        </w:rPr>
        <w:t>.50 (8.45am start)</w:t>
      </w:r>
    </w:p>
    <w:p w14:paraId="17335141" w14:textId="6140A3AA" w:rsidR="00D038D0" w:rsidRDefault="007A2B6C" w:rsidP="00D038D0">
      <w:pPr>
        <w:autoSpaceDE w:val="0"/>
        <w:autoSpaceDN w:val="0"/>
        <w:adjustRightInd w:val="0"/>
        <w:spacing w:after="0" w:line="240" w:lineRule="auto"/>
        <w:rPr>
          <w:rFonts w:asciiTheme="majorHAnsi" w:hAnsiTheme="majorHAnsi" w:cstheme="majorHAnsi"/>
          <w:kern w:val="0"/>
          <w:sz w:val="24"/>
          <w:szCs w:val="24"/>
        </w:rPr>
      </w:pPr>
      <w:r>
        <w:rPr>
          <w:rFonts w:asciiTheme="majorHAnsi" w:hAnsiTheme="majorHAnsi" w:cstheme="majorHAnsi"/>
          <w:kern w:val="0"/>
          <w:sz w:val="24"/>
          <w:szCs w:val="24"/>
        </w:rPr>
        <w:tab/>
      </w:r>
      <w:r>
        <w:rPr>
          <w:rFonts w:asciiTheme="majorHAnsi" w:hAnsiTheme="majorHAnsi" w:cstheme="majorHAnsi"/>
          <w:kern w:val="0"/>
          <w:sz w:val="24"/>
          <w:szCs w:val="24"/>
        </w:rPr>
        <w:tab/>
        <w:t>Lunch</w:t>
      </w:r>
      <w:r w:rsidR="00A715C8">
        <w:rPr>
          <w:rFonts w:asciiTheme="majorHAnsi" w:hAnsiTheme="majorHAnsi" w:cstheme="majorHAnsi"/>
          <w:kern w:val="0"/>
          <w:sz w:val="24"/>
          <w:szCs w:val="24"/>
        </w:rPr>
        <w:t xml:space="preserve">  </w:t>
      </w:r>
      <w:r>
        <w:rPr>
          <w:rFonts w:asciiTheme="majorHAnsi" w:hAnsiTheme="majorHAnsi" w:cstheme="majorHAnsi"/>
          <w:kern w:val="0"/>
          <w:sz w:val="24"/>
          <w:szCs w:val="24"/>
        </w:rPr>
        <w:t xml:space="preserve"> £1</w:t>
      </w:r>
      <w:r w:rsidR="0094511F">
        <w:rPr>
          <w:rFonts w:asciiTheme="majorHAnsi" w:hAnsiTheme="majorHAnsi" w:cstheme="majorHAnsi"/>
          <w:kern w:val="0"/>
          <w:sz w:val="24"/>
          <w:szCs w:val="24"/>
        </w:rPr>
        <w:t>5</w:t>
      </w:r>
      <w:r>
        <w:rPr>
          <w:rFonts w:asciiTheme="majorHAnsi" w:hAnsiTheme="majorHAnsi" w:cstheme="majorHAnsi"/>
          <w:kern w:val="0"/>
          <w:sz w:val="24"/>
          <w:szCs w:val="24"/>
        </w:rPr>
        <w:t xml:space="preserve"> (12-1.30pm)</w:t>
      </w:r>
      <w:r w:rsidR="00A715C8">
        <w:rPr>
          <w:rFonts w:asciiTheme="majorHAnsi" w:hAnsiTheme="majorHAnsi" w:cstheme="majorHAnsi"/>
          <w:kern w:val="0"/>
          <w:sz w:val="24"/>
          <w:szCs w:val="24"/>
        </w:rPr>
        <w:br/>
      </w:r>
      <w:r w:rsidR="00A715C8">
        <w:rPr>
          <w:rFonts w:asciiTheme="majorHAnsi" w:hAnsiTheme="majorHAnsi" w:cstheme="majorHAnsi"/>
          <w:kern w:val="0"/>
          <w:sz w:val="24"/>
          <w:szCs w:val="24"/>
        </w:rPr>
        <w:tab/>
      </w:r>
      <w:r w:rsidR="00A715C8">
        <w:rPr>
          <w:rFonts w:asciiTheme="majorHAnsi" w:hAnsiTheme="majorHAnsi" w:cstheme="majorHAnsi"/>
          <w:kern w:val="0"/>
          <w:sz w:val="24"/>
          <w:szCs w:val="24"/>
        </w:rPr>
        <w:tab/>
        <w:t xml:space="preserve">Late pick </w:t>
      </w:r>
      <w:proofErr w:type="gramStart"/>
      <w:r w:rsidR="00A715C8">
        <w:rPr>
          <w:rFonts w:asciiTheme="majorHAnsi" w:hAnsiTheme="majorHAnsi" w:cstheme="majorHAnsi"/>
          <w:kern w:val="0"/>
          <w:sz w:val="24"/>
          <w:szCs w:val="24"/>
        </w:rPr>
        <w:t>up  £</w:t>
      </w:r>
      <w:proofErr w:type="gramEnd"/>
      <w:r w:rsidR="00A715C8">
        <w:rPr>
          <w:rFonts w:asciiTheme="majorHAnsi" w:hAnsiTheme="majorHAnsi" w:cstheme="majorHAnsi"/>
          <w:kern w:val="0"/>
          <w:sz w:val="24"/>
          <w:szCs w:val="24"/>
        </w:rPr>
        <w:t>5 (3 – 3.15pm)</w:t>
      </w:r>
    </w:p>
    <w:p w14:paraId="79C4BEBE" w14:textId="77777777" w:rsidR="00D038D0" w:rsidRDefault="00D038D0" w:rsidP="00D038D0">
      <w:pPr>
        <w:autoSpaceDE w:val="0"/>
        <w:autoSpaceDN w:val="0"/>
        <w:adjustRightInd w:val="0"/>
        <w:spacing w:after="0" w:line="240" w:lineRule="auto"/>
        <w:rPr>
          <w:rFonts w:asciiTheme="majorHAnsi" w:hAnsiTheme="majorHAnsi" w:cstheme="majorHAnsi"/>
          <w:kern w:val="0"/>
          <w:sz w:val="24"/>
          <w:szCs w:val="24"/>
        </w:rPr>
      </w:pPr>
    </w:p>
    <w:p w14:paraId="65F926AE" w14:textId="77777777" w:rsidR="000306CD" w:rsidRDefault="0094511F" w:rsidP="00D038D0">
      <w:pPr>
        <w:pStyle w:val="NormalWeb"/>
        <w:shd w:val="clear" w:color="auto" w:fill="FFFFFF"/>
        <w:spacing w:before="0" w:beforeAutospacing="0" w:after="0" w:afterAutospacing="0"/>
        <w:textAlignment w:val="baseline"/>
        <w:rPr>
          <w:rFonts w:asciiTheme="majorHAnsi" w:hAnsiTheme="majorHAnsi" w:cstheme="majorHAnsi"/>
          <w:color w:val="444444"/>
        </w:rPr>
      </w:pPr>
      <w:r w:rsidRPr="0094511F">
        <w:rPr>
          <w:rFonts w:asciiTheme="majorHAnsi" w:hAnsiTheme="majorHAnsi" w:cstheme="majorHAnsi"/>
          <w:b/>
          <w:bCs/>
          <w:color w:val="444444"/>
        </w:rPr>
        <w:t>Consumables charge:</w:t>
      </w:r>
      <w:r w:rsidRPr="0094511F">
        <w:rPr>
          <w:rFonts w:asciiTheme="majorHAnsi" w:hAnsiTheme="majorHAnsi" w:cstheme="majorHAnsi"/>
          <w:color w:val="444444"/>
        </w:rPr>
        <w:t xml:space="preserve"> </w:t>
      </w:r>
    </w:p>
    <w:p w14:paraId="5DD677AB" w14:textId="77777777" w:rsidR="00F36D31" w:rsidRDefault="00F36D31" w:rsidP="00D038D0">
      <w:pPr>
        <w:pStyle w:val="NormalWeb"/>
        <w:shd w:val="clear" w:color="auto" w:fill="FFFFFF"/>
        <w:spacing w:before="0" w:beforeAutospacing="0" w:after="0" w:afterAutospacing="0"/>
        <w:textAlignment w:val="baseline"/>
        <w:rPr>
          <w:rFonts w:asciiTheme="majorHAnsi" w:hAnsiTheme="majorHAnsi" w:cstheme="majorHAnsi"/>
          <w:color w:val="444444"/>
        </w:rPr>
      </w:pPr>
    </w:p>
    <w:tbl>
      <w:tblPr>
        <w:tblW w:w="10283" w:type="dxa"/>
        <w:tblCellMar>
          <w:top w:w="15" w:type="dxa"/>
        </w:tblCellMar>
        <w:tblLook w:val="04A0" w:firstRow="1" w:lastRow="0" w:firstColumn="1" w:lastColumn="0" w:noHBand="0" w:noVBand="1"/>
      </w:tblPr>
      <w:tblGrid>
        <w:gridCol w:w="2583"/>
        <w:gridCol w:w="222"/>
        <w:gridCol w:w="1135"/>
        <w:gridCol w:w="1916"/>
        <w:gridCol w:w="1483"/>
        <w:gridCol w:w="2456"/>
        <w:gridCol w:w="266"/>
        <w:gridCol w:w="222"/>
      </w:tblGrid>
      <w:tr w:rsidR="00F36D31" w:rsidRPr="00F36D31" w14:paraId="0CFD101F" w14:textId="77777777" w:rsidTr="00AB06BC">
        <w:trPr>
          <w:gridAfter w:val="1"/>
          <w:wAfter w:w="222" w:type="dxa"/>
          <w:trHeight w:val="300"/>
        </w:trPr>
        <w:tc>
          <w:tcPr>
            <w:tcW w:w="10061" w:type="dxa"/>
            <w:gridSpan w:val="7"/>
            <w:tcBorders>
              <w:top w:val="single" w:sz="8" w:space="0" w:color="auto"/>
              <w:left w:val="single" w:sz="8" w:space="0" w:color="auto"/>
              <w:bottom w:val="nil"/>
              <w:right w:val="single" w:sz="8" w:space="0" w:color="000000"/>
            </w:tcBorders>
            <w:shd w:val="clear" w:color="000000" w:fill="D9D9D9"/>
            <w:noWrap/>
            <w:vAlign w:val="bottom"/>
            <w:hideMark/>
          </w:tcPr>
          <w:p w14:paraId="7D464CCB" w14:textId="77777777" w:rsidR="00F36D31" w:rsidRPr="00F36D31" w:rsidRDefault="00F36D31" w:rsidP="00F36D31">
            <w:pPr>
              <w:spacing w:after="0" w:line="240" w:lineRule="auto"/>
              <w:jc w:val="center"/>
              <w:rPr>
                <w:rFonts w:ascii="Calibri" w:eastAsia="Times New Roman" w:hAnsi="Calibri" w:cs="Calibri"/>
                <w:b/>
                <w:bCs/>
                <w:color w:val="000000"/>
                <w:kern w:val="0"/>
                <w:sz w:val="26"/>
                <w:szCs w:val="26"/>
                <w:lang w:eastAsia="en-GB"/>
                <w14:ligatures w14:val="none"/>
              </w:rPr>
            </w:pPr>
            <w:bookmarkStart w:id="0" w:name="RANGE!A2:G25"/>
            <w:r w:rsidRPr="00F36D31">
              <w:rPr>
                <w:rFonts w:ascii="Calibri" w:eastAsia="Times New Roman" w:hAnsi="Calibri" w:cs="Calibri"/>
                <w:b/>
                <w:bCs/>
                <w:color w:val="000000"/>
                <w:kern w:val="0"/>
                <w:sz w:val="26"/>
                <w:szCs w:val="26"/>
                <w:lang w:eastAsia="en-GB"/>
                <w14:ligatures w14:val="none"/>
              </w:rPr>
              <w:t>Consumable Charges - Cost per session *</w:t>
            </w:r>
            <w:bookmarkEnd w:id="0"/>
          </w:p>
        </w:tc>
      </w:tr>
      <w:tr w:rsidR="00F36D31" w:rsidRPr="00F36D31" w14:paraId="7295F1BB" w14:textId="77777777" w:rsidTr="00AB06BC">
        <w:trPr>
          <w:gridAfter w:val="1"/>
          <w:wAfter w:w="222" w:type="dxa"/>
          <w:trHeight w:val="300"/>
        </w:trPr>
        <w:tc>
          <w:tcPr>
            <w:tcW w:w="2805" w:type="dxa"/>
            <w:gridSpan w:val="2"/>
            <w:tcBorders>
              <w:top w:val="nil"/>
              <w:left w:val="single" w:sz="8" w:space="0" w:color="auto"/>
              <w:bottom w:val="nil"/>
              <w:right w:val="nil"/>
            </w:tcBorders>
            <w:shd w:val="clear" w:color="000000" w:fill="D9D9D9"/>
            <w:noWrap/>
            <w:vAlign w:val="bottom"/>
            <w:hideMark/>
          </w:tcPr>
          <w:p w14:paraId="63602FEE" w14:textId="77777777" w:rsidR="00F36D31" w:rsidRPr="00F36D31" w:rsidRDefault="00F36D31" w:rsidP="00F36D31">
            <w:pPr>
              <w:spacing w:after="0" w:line="240" w:lineRule="auto"/>
              <w:jc w:val="center"/>
              <w:rPr>
                <w:rFonts w:ascii="Calibri" w:eastAsia="Times New Roman" w:hAnsi="Calibri" w:cs="Calibri"/>
                <w:b/>
                <w:bCs/>
                <w:color w:val="000000"/>
                <w:kern w:val="0"/>
                <w:lang w:eastAsia="en-GB"/>
                <w14:ligatures w14:val="none"/>
              </w:rPr>
            </w:pPr>
            <w:r w:rsidRPr="00F36D31">
              <w:rPr>
                <w:rFonts w:ascii="Calibri" w:eastAsia="Times New Roman" w:hAnsi="Calibri" w:cs="Calibri"/>
                <w:b/>
                <w:bCs/>
                <w:color w:val="000000"/>
                <w:kern w:val="0"/>
                <w:lang w:eastAsia="en-GB"/>
                <w14:ligatures w14:val="none"/>
              </w:rPr>
              <w:t>Description</w:t>
            </w:r>
          </w:p>
        </w:tc>
        <w:tc>
          <w:tcPr>
            <w:tcW w:w="1135" w:type="dxa"/>
            <w:tcBorders>
              <w:top w:val="nil"/>
              <w:left w:val="nil"/>
              <w:bottom w:val="nil"/>
              <w:right w:val="nil"/>
            </w:tcBorders>
            <w:shd w:val="clear" w:color="000000" w:fill="D9D9D9"/>
            <w:noWrap/>
            <w:vAlign w:val="bottom"/>
            <w:hideMark/>
          </w:tcPr>
          <w:p w14:paraId="7C1B9FEA" w14:textId="77777777" w:rsidR="00F36D31" w:rsidRPr="00F36D31" w:rsidRDefault="00F36D31" w:rsidP="00F36D31">
            <w:pPr>
              <w:spacing w:after="0" w:line="240" w:lineRule="auto"/>
              <w:jc w:val="center"/>
              <w:rPr>
                <w:rFonts w:ascii="Calibri" w:eastAsia="Times New Roman" w:hAnsi="Calibri" w:cs="Calibri"/>
                <w:b/>
                <w:bCs/>
                <w:color w:val="000000"/>
                <w:kern w:val="0"/>
                <w:lang w:eastAsia="en-GB"/>
                <w14:ligatures w14:val="none"/>
              </w:rPr>
            </w:pPr>
            <w:r w:rsidRPr="00F36D31">
              <w:rPr>
                <w:rFonts w:ascii="Calibri" w:eastAsia="Times New Roman" w:hAnsi="Calibri" w:cs="Calibri"/>
                <w:b/>
                <w:bCs/>
                <w:color w:val="000000"/>
                <w:kern w:val="0"/>
                <w:lang w:eastAsia="en-GB"/>
                <w14:ligatures w14:val="none"/>
              </w:rPr>
              <w:t> </w:t>
            </w:r>
          </w:p>
        </w:tc>
        <w:tc>
          <w:tcPr>
            <w:tcW w:w="1916" w:type="dxa"/>
            <w:tcBorders>
              <w:top w:val="nil"/>
              <w:left w:val="nil"/>
              <w:bottom w:val="nil"/>
              <w:right w:val="nil"/>
            </w:tcBorders>
            <w:shd w:val="clear" w:color="000000" w:fill="D9D9D9"/>
            <w:noWrap/>
            <w:vAlign w:val="bottom"/>
            <w:hideMark/>
          </w:tcPr>
          <w:p w14:paraId="4AD2C7C6" w14:textId="77777777" w:rsidR="00F36D31" w:rsidRPr="00F36D31" w:rsidRDefault="00F36D31" w:rsidP="00F36D31">
            <w:pPr>
              <w:spacing w:after="0" w:line="240" w:lineRule="auto"/>
              <w:jc w:val="center"/>
              <w:rPr>
                <w:rFonts w:ascii="Calibri" w:eastAsia="Times New Roman" w:hAnsi="Calibri" w:cs="Calibri"/>
                <w:b/>
                <w:bCs/>
                <w:color w:val="000000"/>
                <w:kern w:val="0"/>
                <w:lang w:eastAsia="en-GB"/>
                <w14:ligatures w14:val="none"/>
              </w:rPr>
            </w:pPr>
            <w:r w:rsidRPr="00F36D31">
              <w:rPr>
                <w:rFonts w:ascii="Calibri" w:eastAsia="Times New Roman" w:hAnsi="Calibri" w:cs="Calibri"/>
                <w:b/>
                <w:bCs/>
                <w:color w:val="000000"/>
                <w:kern w:val="0"/>
                <w:lang w:eastAsia="en-GB"/>
                <w14:ligatures w14:val="none"/>
              </w:rPr>
              <w:t>Snacks</w:t>
            </w:r>
          </w:p>
        </w:tc>
        <w:tc>
          <w:tcPr>
            <w:tcW w:w="1483" w:type="dxa"/>
            <w:tcBorders>
              <w:top w:val="nil"/>
              <w:left w:val="nil"/>
              <w:bottom w:val="nil"/>
              <w:right w:val="nil"/>
            </w:tcBorders>
            <w:shd w:val="clear" w:color="000000" w:fill="D9D9D9"/>
            <w:noWrap/>
            <w:vAlign w:val="bottom"/>
            <w:hideMark/>
          </w:tcPr>
          <w:p w14:paraId="1346C2D6" w14:textId="56C2296C" w:rsidR="00F36D31" w:rsidRPr="00F36D31" w:rsidRDefault="00F36D31" w:rsidP="00F36D31">
            <w:pPr>
              <w:spacing w:after="0" w:line="240" w:lineRule="auto"/>
              <w:rPr>
                <w:rFonts w:ascii="Calibri" w:eastAsia="Times New Roman" w:hAnsi="Calibri" w:cs="Calibri"/>
                <w:color w:val="000000"/>
                <w:kern w:val="0"/>
                <w:lang w:eastAsia="en-GB"/>
                <w14:ligatures w14:val="none"/>
              </w:rPr>
            </w:pPr>
            <w:r w:rsidRPr="00F36D31">
              <w:rPr>
                <w:rFonts w:ascii="Calibri" w:eastAsia="Times New Roman" w:hAnsi="Calibri" w:cs="Calibri"/>
                <w:color w:val="000000"/>
                <w:kern w:val="0"/>
                <w:lang w:eastAsia="en-GB"/>
                <w14:ligatures w14:val="none"/>
              </w:rPr>
              <w:t> </w:t>
            </w:r>
            <w:r w:rsidR="008A6CBD" w:rsidRPr="00F36D31">
              <w:rPr>
                <w:rFonts w:ascii="Calibri" w:eastAsia="Times New Roman" w:hAnsi="Calibri" w:cs="Calibri"/>
                <w:b/>
                <w:bCs/>
                <w:color w:val="000000"/>
                <w:kern w:val="0"/>
                <w:lang w:eastAsia="en-GB"/>
                <w14:ligatures w14:val="none"/>
              </w:rPr>
              <w:t>Consumables</w:t>
            </w:r>
          </w:p>
        </w:tc>
        <w:tc>
          <w:tcPr>
            <w:tcW w:w="2456" w:type="dxa"/>
            <w:tcBorders>
              <w:top w:val="nil"/>
              <w:left w:val="nil"/>
              <w:bottom w:val="nil"/>
              <w:right w:val="nil"/>
            </w:tcBorders>
            <w:shd w:val="clear" w:color="000000" w:fill="D9D9D9"/>
            <w:noWrap/>
            <w:vAlign w:val="bottom"/>
            <w:hideMark/>
          </w:tcPr>
          <w:p w14:paraId="1CAD3F4C" w14:textId="53340EBE" w:rsidR="00F36D31" w:rsidRPr="00F36D31" w:rsidRDefault="008A6CBD" w:rsidP="00F36D31">
            <w:pPr>
              <w:spacing w:after="0" w:line="240" w:lineRule="auto"/>
              <w:jc w:val="center"/>
              <w:rPr>
                <w:rFonts w:ascii="Calibri" w:eastAsia="Times New Roman" w:hAnsi="Calibri" w:cs="Calibri"/>
                <w:b/>
                <w:bCs/>
                <w:color w:val="000000"/>
                <w:kern w:val="0"/>
                <w:lang w:eastAsia="en-GB"/>
                <w14:ligatures w14:val="none"/>
              </w:rPr>
            </w:pPr>
            <w:r>
              <w:rPr>
                <w:rFonts w:ascii="Calibri" w:eastAsia="Times New Roman" w:hAnsi="Calibri" w:cs="Calibri"/>
                <w:b/>
                <w:bCs/>
                <w:color w:val="000000"/>
                <w:kern w:val="0"/>
                <w:lang w:eastAsia="en-GB"/>
                <w14:ligatures w14:val="none"/>
              </w:rPr>
              <w:t>Activities</w:t>
            </w:r>
          </w:p>
        </w:tc>
        <w:tc>
          <w:tcPr>
            <w:tcW w:w="266" w:type="dxa"/>
            <w:tcBorders>
              <w:top w:val="nil"/>
              <w:left w:val="nil"/>
              <w:bottom w:val="nil"/>
              <w:right w:val="single" w:sz="8" w:space="0" w:color="auto"/>
            </w:tcBorders>
            <w:shd w:val="clear" w:color="000000" w:fill="D9D9D9"/>
            <w:noWrap/>
            <w:vAlign w:val="bottom"/>
            <w:hideMark/>
          </w:tcPr>
          <w:p w14:paraId="3D61F8E3" w14:textId="77777777" w:rsidR="00F36D31" w:rsidRPr="00F36D31" w:rsidRDefault="00F36D31" w:rsidP="00F36D31">
            <w:pPr>
              <w:spacing w:after="0" w:line="240" w:lineRule="auto"/>
              <w:rPr>
                <w:rFonts w:ascii="Calibri" w:eastAsia="Times New Roman" w:hAnsi="Calibri" w:cs="Calibri"/>
                <w:color w:val="000000"/>
                <w:kern w:val="0"/>
                <w:lang w:eastAsia="en-GB"/>
                <w14:ligatures w14:val="none"/>
              </w:rPr>
            </w:pPr>
            <w:r w:rsidRPr="00F36D31">
              <w:rPr>
                <w:rFonts w:ascii="Calibri" w:eastAsia="Times New Roman" w:hAnsi="Calibri" w:cs="Calibri"/>
                <w:color w:val="000000"/>
                <w:kern w:val="0"/>
                <w:lang w:eastAsia="en-GB"/>
                <w14:ligatures w14:val="none"/>
              </w:rPr>
              <w:t> </w:t>
            </w:r>
          </w:p>
        </w:tc>
      </w:tr>
      <w:tr w:rsidR="00F36D31" w:rsidRPr="00F36D31" w14:paraId="719A31D7" w14:textId="77777777" w:rsidTr="00AB06BC">
        <w:trPr>
          <w:gridAfter w:val="1"/>
          <w:wAfter w:w="222" w:type="dxa"/>
          <w:trHeight w:val="450"/>
        </w:trPr>
        <w:tc>
          <w:tcPr>
            <w:tcW w:w="2805" w:type="dxa"/>
            <w:gridSpan w:val="2"/>
            <w:tcBorders>
              <w:top w:val="nil"/>
              <w:left w:val="single" w:sz="8" w:space="0" w:color="auto"/>
              <w:bottom w:val="nil"/>
              <w:right w:val="nil"/>
            </w:tcBorders>
            <w:noWrap/>
            <w:vAlign w:val="center"/>
            <w:hideMark/>
          </w:tcPr>
          <w:p w14:paraId="70C1709E" w14:textId="0E7A3EEF" w:rsidR="00F36D31" w:rsidRPr="00F36D31" w:rsidRDefault="00F36D31" w:rsidP="000A498B">
            <w:pPr>
              <w:spacing w:after="0" w:line="240" w:lineRule="auto"/>
              <w:rPr>
                <w:rFonts w:ascii="Calibri" w:eastAsia="Times New Roman" w:hAnsi="Calibri" w:cs="Calibri"/>
                <w:i/>
                <w:iCs/>
                <w:color w:val="000000"/>
                <w:kern w:val="0"/>
                <w:lang w:eastAsia="en-GB"/>
                <w14:ligatures w14:val="none"/>
              </w:rPr>
            </w:pPr>
            <w:r w:rsidRPr="00F36D31">
              <w:rPr>
                <w:rFonts w:ascii="Calibri" w:eastAsia="Times New Roman" w:hAnsi="Calibri" w:cs="Calibri"/>
                <w:i/>
                <w:iCs/>
                <w:color w:val="000000"/>
                <w:kern w:val="0"/>
                <w:lang w:eastAsia="en-GB"/>
                <w14:ligatures w14:val="none"/>
              </w:rPr>
              <w:t>Morning Session (9am-</w:t>
            </w:r>
            <w:r w:rsidR="000A498B">
              <w:rPr>
                <w:rFonts w:ascii="Calibri" w:eastAsia="Times New Roman" w:hAnsi="Calibri" w:cs="Calibri"/>
                <w:i/>
                <w:iCs/>
                <w:color w:val="000000"/>
                <w:kern w:val="0"/>
                <w:lang w:eastAsia="en-GB"/>
                <w14:ligatures w14:val="none"/>
              </w:rPr>
              <w:t>1</w:t>
            </w:r>
            <w:r w:rsidRPr="00F36D31">
              <w:rPr>
                <w:rFonts w:ascii="Calibri" w:eastAsia="Times New Roman" w:hAnsi="Calibri" w:cs="Calibri"/>
                <w:i/>
                <w:iCs/>
                <w:color w:val="000000"/>
                <w:kern w:val="0"/>
                <w:lang w:eastAsia="en-GB"/>
                <w14:ligatures w14:val="none"/>
              </w:rPr>
              <w:t>2pm)</w:t>
            </w:r>
          </w:p>
        </w:tc>
        <w:tc>
          <w:tcPr>
            <w:tcW w:w="1135" w:type="dxa"/>
            <w:tcBorders>
              <w:top w:val="nil"/>
              <w:left w:val="nil"/>
              <w:bottom w:val="nil"/>
              <w:right w:val="nil"/>
            </w:tcBorders>
            <w:noWrap/>
            <w:vAlign w:val="center"/>
            <w:hideMark/>
          </w:tcPr>
          <w:p w14:paraId="480A5895" w14:textId="77777777" w:rsidR="00F36D31" w:rsidRPr="00F36D31" w:rsidRDefault="00F36D31" w:rsidP="00F36D31">
            <w:pPr>
              <w:spacing w:after="0" w:line="240" w:lineRule="auto"/>
              <w:jc w:val="center"/>
              <w:rPr>
                <w:rFonts w:ascii="Calibri" w:eastAsia="Times New Roman" w:hAnsi="Calibri" w:cs="Calibri"/>
                <w:i/>
                <w:iCs/>
                <w:color w:val="000000"/>
                <w:kern w:val="0"/>
                <w:lang w:eastAsia="en-GB"/>
                <w14:ligatures w14:val="none"/>
              </w:rPr>
            </w:pPr>
          </w:p>
        </w:tc>
        <w:tc>
          <w:tcPr>
            <w:tcW w:w="1916" w:type="dxa"/>
            <w:tcBorders>
              <w:top w:val="nil"/>
              <w:left w:val="nil"/>
              <w:bottom w:val="nil"/>
              <w:right w:val="nil"/>
            </w:tcBorders>
            <w:noWrap/>
            <w:vAlign w:val="center"/>
            <w:hideMark/>
          </w:tcPr>
          <w:p w14:paraId="4FF51748" w14:textId="77777777" w:rsidR="00F36D31" w:rsidRPr="00F36D31" w:rsidRDefault="00F36D31" w:rsidP="00F36D31">
            <w:pPr>
              <w:spacing w:after="0" w:line="240" w:lineRule="auto"/>
              <w:jc w:val="center"/>
              <w:rPr>
                <w:rFonts w:ascii="Calibri" w:eastAsia="Times New Roman" w:hAnsi="Calibri" w:cs="Calibri"/>
                <w:color w:val="000000"/>
                <w:kern w:val="0"/>
                <w:lang w:eastAsia="en-GB"/>
                <w14:ligatures w14:val="none"/>
              </w:rPr>
            </w:pPr>
            <w:r w:rsidRPr="00F36D31">
              <w:rPr>
                <w:rFonts w:ascii="Calibri" w:eastAsia="Times New Roman" w:hAnsi="Calibri" w:cs="Calibri"/>
                <w:color w:val="000000"/>
                <w:kern w:val="0"/>
                <w:lang w:eastAsia="en-GB"/>
                <w14:ligatures w14:val="none"/>
              </w:rPr>
              <w:t>£2</w:t>
            </w:r>
          </w:p>
        </w:tc>
        <w:tc>
          <w:tcPr>
            <w:tcW w:w="1483" w:type="dxa"/>
            <w:tcBorders>
              <w:top w:val="nil"/>
              <w:left w:val="nil"/>
              <w:bottom w:val="nil"/>
              <w:right w:val="nil"/>
            </w:tcBorders>
            <w:noWrap/>
            <w:vAlign w:val="center"/>
            <w:hideMark/>
          </w:tcPr>
          <w:p w14:paraId="088B061E" w14:textId="6CBA17D9" w:rsidR="00F36D31" w:rsidRPr="00F36D31" w:rsidRDefault="00C919D5" w:rsidP="00AB06BC">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w:t>
            </w:r>
            <w:r w:rsidR="00FE25DC">
              <w:rPr>
                <w:rFonts w:ascii="Calibri" w:eastAsia="Times New Roman" w:hAnsi="Calibri" w:cs="Calibri"/>
                <w:color w:val="000000"/>
                <w:kern w:val="0"/>
                <w:lang w:eastAsia="en-GB"/>
                <w14:ligatures w14:val="none"/>
              </w:rPr>
              <w:t>2</w:t>
            </w:r>
          </w:p>
        </w:tc>
        <w:tc>
          <w:tcPr>
            <w:tcW w:w="2456" w:type="dxa"/>
            <w:tcBorders>
              <w:top w:val="nil"/>
              <w:left w:val="nil"/>
              <w:bottom w:val="nil"/>
              <w:right w:val="nil"/>
            </w:tcBorders>
            <w:noWrap/>
            <w:vAlign w:val="center"/>
            <w:hideMark/>
          </w:tcPr>
          <w:p w14:paraId="58766205" w14:textId="05DEC7F1" w:rsidR="00F36D31" w:rsidRPr="00F36D31" w:rsidRDefault="00F36D31" w:rsidP="00F36D31">
            <w:pPr>
              <w:spacing w:after="0" w:line="240" w:lineRule="auto"/>
              <w:jc w:val="center"/>
              <w:rPr>
                <w:rFonts w:ascii="Calibri" w:eastAsia="Times New Roman" w:hAnsi="Calibri" w:cs="Calibri"/>
                <w:color w:val="000000"/>
                <w:kern w:val="0"/>
                <w:lang w:eastAsia="en-GB"/>
                <w14:ligatures w14:val="none"/>
              </w:rPr>
            </w:pPr>
            <w:r w:rsidRPr="00F36D31">
              <w:rPr>
                <w:rFonts w:ascii="Calibri" w:eastAsia="Times New Roman" w:hAnsi="Calibri" w:cs="Calibri"/>
                <w:color w:val="000000"/>
                <w:kern w:val="0"/>
                <w:lang w:eastAsia="en-GB"/>
                <w14:ligatures w14:val="none"/>
              </w:rPr>
              <w:t>£</w:t>
            </w:r>
            <w:r w:rsidR="00FE25DC">
              <w:rPr>
                <w:rFonts w:ascii="Calibri" w:eastAsia="Times New Roman" w:hAnsi="Calibri" w:cs="Calibri"/>
                <w:color w:val="000000"/>
                <w:kern w:val="0"/>
                <w:lang w:eastAsia="en-GB"/>
                <w14:ligatures w14:val="none"/>
              </w:rPr>
              <w:t>1</w:t>
            </w:r>
          </w:p>
        </w:tc>
        <w:tc>
          <w:tcPr>
            <w:tcW w:w="266" w:type="dxa"/>
            <w:tcBorders>
              <w:top w:val="nil"/>
              <w:left w:val="nil"/>
              <w:bottom w:val="nil"/>
              <w:right w:val="single" w:sz="8" w:space="0" w:color="auto"/>
            </w:tcBorders>
            <w:noWrap/>
            <w:vAlign w:val="bottom"/>
            <w:hideMark/>
          </w:tcPr>
          <w:p w14:paraId="509B51B3" w14:textId="77777777" w:rsidR="00F36D31" w:rsidRPr="00F36D31" w:rsidRDefault="00F36D31" w:rsidP="00F36D31">
            <w:pPr>
              <w:spacing w:after="0" w:line="240" w:lineRule="auto"/>
              <w:rPr>
                <w:rFonts w:ascii="Calibri" w:eastAsia="Times New Roman" w:hAnsi="Calibri" w:cs="Calibri"/>
                <w:color w:val="000000"/>
                <w:kern w:val="0"/>
                <w:lang w:eastAsia="en-GB"/>
                <w14:ligatures w14:val="none"/>
              </w:rPr>
            </w:pPr>
            <w:r w:rsidRPr="00F36D31">
              <w:rPr>
                <w:rFonts w:ascii="Calibri" w:eastAsia="Times New Roman" w:hAnsi="Calibri" w:cs="Calibri"/>
                <w:color w:val="000000"/>
                <w:kern w:val="0"/>
                <w:lang w:eastAsia="en-GB"/>
                <w14:ligatures w14:val="none"/>
              </w:rPr>
              <w:t> </w:t>
            </w:r>
          </w:p>
        </w:tc>
      </w:tr>
      <w:tr w:rsidR="00F36D31" w:rsidRPr="00F36D31" w14:paraId="1AF47BD3" w14:textId="77777777" w:rsidTr="00AB06BC">
        <w:trPr>
          <w:gridAfter w:val="1"/>
          <w:wAfter w:w="222" w:type="dxa"/>
          <w:trHeight w:val="480"/>
        </w:trPr>
        <w:tc>
          <w:tcPr>
            <w:tcW w:w="2805" w:type="dxa"/>
            <w:gridSpan w:val="2"/>
            <w:tcBorders>
              <w:top w:val="nil"/>
              <w:left w:val="single" w:sz="8" w:space="0" w:color="auto"/>
              <w:bottom w:val="nil"/>
              <w:right w:val="nil"/>
            </w:tcBorders>
            <w:noWrap/>
            <w:vAlign w:val="center"/>
            <w:hideMark/>
          </w:tcPr>
          <w:p w14:paraId="437701F0" w14:textId="77777777" w:rsidR="00F36D31" w:rsidRPr="00F36D31" w:rsidRDefault="00F36D31" w:rsidP="00F36D31">
            <w:pPr>
              <w:spacing w:after="0" w:line="240" w:lineRule="auto"/>
              <w:jc w:val="center"/>
              <w:rPr>
                <w:rFonts w:ascii="Calibri" w:eastAsia="Times New Roman" w:hAnsi="Calibri" w:cs="Calibri"/>
                <w:i/>
                <w:iCs/>
                <w:color w:val="000000"/>
                <w:kern w:val="0"/>
                <w:lang w:eastAsia="en-GB"/>
                <w14:ligatures w14:val="none"/>
              </w:rPr>
            </w:pPr>
            <w:r w:rsidRPr="00F36D31">
              <w:rPr>
                <w:rFonts w:ascii="Calibri" w:eastAsia="Times New Roman" w:hAnsi="Calibri" w:cs="Calibri"/>
                <w:i/>
                <w:iCs/>
                <w:color w:val="000000"/>
                <w:kern w:val="0"/>
                <w:lang w:eastAsia="en-GB"/>
                <w14:ligatures w14:val="none"/>
              </w:rPr>
              <w:t>Afternoon Session (12-3pm)</w:t>
            </w:r>
          </w:p>
        </w:tc>
        <w:tc>
          <w:tcPr>
            <w:tcW w:w="1135" w:type="dxa"/>
            <w:tcBorders>
              <w:top w:val="nil"/>
              <w:left w:val="nil"/>
              <w:bottom w:val="nil"/>
              <w:right w:val="nil"/>
            </w:tcBorders>
            <w:noWrap/>
            <w:vAlign w:val="center"/>
            <w:hideMark/>
          </w:tcPr>
          <w:p w14:paraId="47921F57" w14:textId="77777777" w:rsidR="00F36D31" w:rsidRPr="00F36D31" w:rsidRDefault="00F36D31" w:rsidP="00F36D31">
            <w:pPr>
              <w:spacing w:after="0" w:line="240" w:lineRule="auto"/>
              <w:jc w:val="center"/>
              <w:rPr>
                <w:rFonts w:ascii="Calibri" w:eastAsia="Times New Roman" w:hAnsi="Calibri" w:cs="Calibri"/>
                <w:i/>
                <w:iCs/>
                <w:color w:val="000000"/>
                <w:kern w:val="0"/>
                <w:lang w:eastAsia="en-GB"/>
                <w14:ligatures w14:val="none"/>
              </w:rPr>
            </w:pPr>
          </w:p>
        </w:tc>
        <w:tc>
          <w:tcPr>
            <w:tcW w:w="1916" w:type="dxa"/>
            <w:tcBorders>
              <w:top w:val="nil"/>
              <w:left w:val="nil"/>
              <w:bottom w:val="nil"/>
              <w:right w:val="nil"/>
            </w:tcBorders>
            <w:noWrap/>
            <w:vAlign w:val="center"/>
            <w:hideMark/>
          </w:tcPr>
          <w:p w14:paraId="4BC92D90" w14:textId="77777777" w:rsidR="00F36D31" w:rsidRPr="00F36D31" w:rsidRDefault="00F36D31" w:rsidP="00F36D31">
            <w:pPr>
              <w:spacing w:after="0" w:line="240" w:lineRule="auto"/>
              <w:jc w:val="center"/>
              <w:rPr>
                <w:rFonts w:ascii="Calibri" w:eastAsia="Times New Roman" w:hAnsi="Calibri" w:cs="Calibri"/>
                <w:color w:val="000000"/>
                <w:kern w:val="0"/>
                <w:lang w:eastAsia="en-GB"/>
                <w14:ligatures w14:val="none"/>
              </w:rPr>
            </w:pPr>
            <w:r w:rsidRPr="00F36D31">
              <w:rPr>
                <w:rFonts w:ascii="Calibri" w:eastAsia="Times New Roman" w:hAnsi="Calibri" w:cs="Calibri"/>
                <w:color w:val="000000"/>
                <w:kern w:val="0"/>
                <w:lang w:eastAsia="en-GB"/>
                <w14:ligatures w14:val="none"/>
              </w:rPr>
              <w:t>£1</w:t>
            </w:r>
          </w:p>
        </w:tc>
        <w:tc>
          <w:tcPr>
            <w:tcW w:w="1483" w:type="dxa"/>
            <w:tcBorders>
              <w:top w:val="nil"/>
              <w:left w:val="nil"/>
              <w:bottom w:val="nil"/>
              <w:right w:val="nil"/>
            </w:tcBorders>
            <w:noWrap/>
            <w:vAlign w:val="center"/>
            <w:hideMark/>
          </w:tcPr>
          <w:p w14:paraId="7FE5C8CC" w14:textId="13134544" w:rsidR="00F36D31" w:rsidRPr="00F36D31" w:rsidRDefault="00FE25DC" w:rsidP="00AB06BC">
            <w:pPr>
              <w:spacing w:after="0" w:line="240" w:lineRule="auto"/>
              <w:jc w:val="center"/>
              <w:rPr>
                <w:rFonts w:ascii="Calibri" w:eastAsia="Times New Roman" w:hAnsi="Calibri" w:cs="Calibri"/>
                <w:color w:val="000000"/>
                <w:kern w:val="0"/>
                <w:lang w:eastAsia="en-GB"/>
                <w14:ligatures w14:val="none"/>
              </w:rPr>
            </w:pPr>
            <w:r>
              <w:rPr>
                <w:rFonts w:ascii="Calibri" w:eastAsia="Times New Roman" w:hAnsi="Calibri" w:cs="Calibri"/>
                <w:color w:val="000000"/>
                <w:kern w:val="0"/>
                <w:lang w:eastAsia="en-GB"/>
                <w14:ligatures w14:val="none"/>
              </w:rPr>
              <w:t>£2</w:t>
            </w:r>
          </w:p>
        </w:tc>
        <w:tc>
          <w:tcPr>
            <w:tcW w:w="2456" w:type="dxa"/>
            <w:tcBorders>
              <w:top w:val="nil"/>
              <w:left w:val="nil"/>
              <w:bottom w:val="nil"/>
              <w:right w:val="nil"/>
            </w:tcBorders>
            <w:noWrap/>
            <w:vAlign w:val="center"/>
            <w:hideMark/>
          </w:tcPr>
          <w:p w14:paraId="2D5531FF" w14:textId="4723DB8B" w:rsidR="00F36D31" w:rsidRPr="00F36D31" w:rsidRDefault="00F36D31" w:rsidP="00F36D31">
            <w:pPr>
              <w:spacing w:after="0" w:line="240" w:lineRule="auto"/>
              <w:jc w:val="center"/>
              <w:rPr>
                <w:rFonts w:ascii="Calibri" w:eastAsia="Times New Roman" w:hAnsi="Calibri" w:cs="Calibri"/>
                <w:color w:val="000000"/>
                <w:kern w:val="0"/>
                <w:lang w:eastAsia="en-GB"/>
                <w14:ligatures w14:val="none"/>
              </w:rPr>
            </w:pPr>
            <w:r w:rsidRPr="00F36D31">
              <w:rPr>
                <w:rFonts w:ascii="Calibri" w:eastAsia="Times New Roman" w:hAnsi="Calibri" w:cs="Calibri"/>
                <w:color w:val="000000"/>
                <w:kern w:val="0"/>
                <w:lang w:eastAsia="en-GB"/>
                <w14:ligatures w14:val="none"/>
              </w:rPr>
              <w:t>£</w:t>
            </w:r>
            <w:r w:rsidR="00FE25DC">
              <w:rPr>
                <w:rFonts w:ascii="Calibri" w:eastAsia="Times New Roman" w:hAnsi="Calibri" w:cs="Calibri"/>
                <w:color w:val="000000"/>
                <w:kern w:val="0"/>
                <w:lang w:eastAsia="en-GB"/>
                <w14:ligatures w14:val="none"/>
              </w:rPr>
              <w:t>1</w:t>
            </w:r>
          </w:p>
        </w:tc>
        <w:tc>
          <w:tcPr>
            <w:tcW w:w="266" w:type="dxa"/>
            <w:tcBorders>
              <w:top w:val="nil"/>
              <w:left w:val="nil"/>
              <w:bottom w:val="nil"/>
              <w:right w:val="single" w:sz="8" w:space="0" w:color="auto"/>
            </w:tcBorders>
            <w:noWrap/>
            <w:vAlign w:val="bottom"/>
            <w:hideMark/>
          </w:tcPr>
          <w:p w14:paraId="386BCF17" w14:textId="77777777" w:rsidR="00F36D31" w:rsidRPr="00F36D31" w:rsidRDefault="00F36D31" w:rsidP="00F36D31">
            <w:pPr>
              <w:spacing w:after="0" w:line="240" w:lineRule="auto"/>
              <w:rPr>
                <w:rFonts w:ascii="Calibri" w:eastAsia="Times New Roman" w:hAnsi="Calibri" w:cs="Calibri"/>
                <w:color w:val="000000"/>
                <w:kern w:val="0"/>
                <w:lang w:eastAsia="en-GB"/>
                <w14:ligatures w14:val="none"/>
              </w:rPr>
            </w:pPr>
            <w:r w:rsidRPr="00F36D31">
              <w:rPr>
                <w:rFonts w:ascii="Calibri" w:eastAsia="Times New Roman" w:hAnsi="Calibri" w:cs="Calibri"/>
                <w:color w:val="000000"/>
                <w:kern w:val="0"/>
                <w:lang w:eastAsia="en-GB"/>
                <w14:ligatures w14:val="none"/>
              </w:rPr>
              <w:t> </w:t>
            </w:r>
          </w:p>
        </w:tc>
      </w:tr>
      <w:tr w:rsidR="00F36D31" w:rsidRPr="00F36D31" w14:paraId="4DFFCC49" w14:textId="77777777" w:rsidTr="00AB06BC">
        <w:trPr>
          <w:gridAfter w:val="1"/>
          <w:wAfter w:w="222" w:type="dxa"/>
          <w:trHeight w:val="450"/>
        </w:trPr>
        <w:tc>
          <w:tcPr>
            <w:tcW w:w="10061" w:type="dxa"/>
            <w:gridSpan w:val="7"/>
            <w:vMerge w:val="restart"/>
            <w:tcBorders>
              <w:top w:val="nil"/>
              <w:left w:val="single" w:sz="8" w:space="0" w:color="auto"/>
              <w:bottom w:val="nil"/>
              <w:right w:val="single" w:sz="8" w:space="0" w:color="000000"/>
            </w:tcBorders>
            <w:vAlign w:val="center"/>
            <w:hideMark/>
          </w:tcPr>
          <w:p w14:paraId="77A69DC7" w14:textId="77777777" w:rsidR="00F36D31" w:rsidRPr="00F36D31" w:rsidRDefault="00F36D31" w:rsidP="00F36D31">
            <w:pPr>
              <w:spacing w:after="0" w:line="240" w:lineRule="auto"/>
              <w:rPr>
                <w:rFonts w:ascii="Calibri" w:eastAsia="Times New Roman" w:hAnsi="Calibri" w:cs="Calibri"/>
                <w:i/>
                <w:iCs/>
                <w:color w:val="000000"/>
                <w:kern w:val="0"/>
                <w:lang w:eastAsia="en-GB"/>
                <w14:ligatures w14:val="none"/>
              </w:rPr>
            </w:pPr>
            <w:r w:rsidRPr="00F36D31">
              <w:rPr>
                <w:rFonts w:ascii="Calibri" w:eastAsia="Times New Roman" w:hAnsi="Calibri" w:cs="Calibri"/>
                <w:b/>
                <w:bCs/>
                <w:i/>
                <w:iCs/>
                <w:color w:val="000000"/>
                <w:kern w:val="0"/>
                <w:lang w:eastAsia="en-GB"/>
                <w14:ligatures w14:val="none"/>
              </w:rPr>
              <w:t>*</w:t>
            </w:r>
            <w:r w:rsidRPr="00F36D31">
              <w:rPr>
                <w:rFonts w:ascii="Calibri" w:eastAsia="Times New Roman" w:hAnsi="Calibri" w:cs="Calibri"/>
                <w:i/>
                <w:iCs/>
                <w:color w:val="000000"/>
                <w:kern w:val="0"/>
                <w:lang w:eastAsia="en-GB"/>
                <w14:ligatures w14:val="none"/>
              </w:rPr>
              <w:t xml:space="preserve"> The government funding rate is not intended to cover meals, consumables, additional hours or additional activities. These activities are a significant cost to us each year. As a not-for-profit business, our fees are calculated purely to cover our costs. </w:t>
            </w:r>
          </w:p>
        </w:tc>
      </w:tr>
      <w:tr w:rsidR="00F36D31" w:rsidRPr="00F36D31" w14:paraId="7FD123EA" w14:textId="77777777" w:rsidTr="00AB06BC">
        <w:trPr>
          <w:trHeight w:val="585"/>
        </w:trPr>
        <w:tc>
          <w:tcPr>
            <w:tcW w:w="10061" w:type="dxa"/>
            <w:gridSpan w:val="7"/>
            <w:vMerge/>
            <w:tcBorders>
              <w:top w:val="nil"/>
              <w:left w:val="single" w:sz="8" w:space="0" w:color="auto"/>
              <w:bottom w:val="nil"/>
              <w:right w:val="single" w:sz="8" w:space="0" w:color="000000"/>
            </w:tcBorders>
            <w:vAlign w:val="center"/>
            <w:hideMark/>
          </w:tcPr>
          <w:p w14:paraId="694CE30F" w14:textId="77777777" w:rsidR="00F36D31" w:rsidRPr="00F36D31" w:rsidRDefault="00F36D31" w:rsidP="00F36D31">
            <w:pPr>
              <w:spacing w:after="0" w:line="240" w:lineRule="auto"/>
              <w:rPr>
                <w:rFonts w:ascii="Calibri" w:eastAsia="Times New Roman" w:hAnsi="Calibri" w:cs="Calibri"/>
                <w:i/>
                <w:iCs/>
                <w:color w:val="000000"/>
                <w:kern w:val="0"/>
                <w:lang w:eastAsia="en-GB"/>
                <w14:ligatures w14:val="none"/>
              </w:rPr>
            </w:pPr>
          </w:p>
        </w:tc>
        <w:tc>
          <w:tcPr>
            <w:tcW w:w="222" w:type="dxa"/>
            <w:tcBorders>
              <w:top w:val="nil"/>
              <w:left w:val="nil"/>
              <w:bottom w:val="nil"/>
              <w:right w:val="nil"/>
            </w:tcBorders>
            <w:noWrap/>
            <w:vAlign w:val="bottom"/>
            <w:hideMark/>
          </w:tcPr>
          <w:p w14:paraId="45AFAEC9" w14:textId="77777777" w:rsidR="00F36D31" w:rsidRPr="00F36D31" w:rsidRDefault="00F36D31" w:rsidP="00F36D31">
            <w:pPr>
              <w:spacing w:after="0" w:line="240" w:lineRule="auto"/>
              <w:rPr>
                <w:rFonts w:ascii="Calibri" w:eastAsia="Times New Roman" w:hAnsi="Calibri" w:cs="Calibri"/>
                <w:i/>
                <w:iCs/>
                <w:color w:val="000000"/>
                <w:kern w:val="0"/>
                <w:lang w:eastAsia="en-GB"/>
                <w14:ligatures w14:val="none"/>
              </w:rPr>
            </w:pPr>
          </w:p>
        </w:tc>
      </w:tr>
      <w:tr w:rsidR="00F36D31" w:rsidRPr="00F36D31" w14:paraId="219F2BEE" w14:textId="77777777" w:rsidTr="00AB06BC">
        <w:trPr>
          <w:trHeight w:val="495"/>
        </w:trPr>
        <w:tc>
          <w:tcPr>
            <w:tcW w:w="2583" w:type="dxa"/>
            <w:tcBorders>
              <w:top w:val="nil"/>
              <w:left w:val="single" w:sz="8" w:space="0" w:color="auto"/>
              <w:bottom w:val="nil"/>
              <w:right w:val="nil"/>
            </w:tcBorders>
            <w:noWrap/>
            <w:vAlign w:val="center"/>
            <w:hideMark/>
          </w:tcPr>
          <w:p w14:paraId="0A6B147D" w14:textId="77777777" w:rsidR="00F36D31" w:rsidRPr="00F36D31" w:rsidRDefault="00F36D31" w:rsidP="00F36D31">
            <w:pPr>
              <w:spacing w:after="0" w:line="240" w:lineRule="auto"/>
              <w:rPr>
                <w:rFonts w:ascii="Calibri" w:eastAsia="Times New Roman" w:hAnsi="Calibri" w:cs="Calibri"/>
                <w:b/>
                <w:bCs/>
                <w:color w:val="000000"/>
                <w:kern w:val="0"/>
                <w:lang w:eastAsia="en-GB"/>
                <w14:ligatures w14:val="none"/>
              </w:rPr>
            </w:pPr>
            <w:r w:rsidRPr="00F36D31">
              <w:rPr>
                <w:rFonts w:ascii="Calibri" w:eastAsia="Times New Roman" w:hAnsi="Calibri" w:cs="Calibri"/>
                <w:b/>
                <w:bCs/>
                <w:color w:val="000000"/>
                <w:kern w:val="0"/>
                <w:lang w:eastAsia="en-GB"/>
                <w14:ligatures w14:val="none"/>
              </w:rPr>
              <w:t>Snacks</w:t>
            </w:r>
          </w:p>
        </w:tc>
        <w:tc>
          <w:tcPr>
            <w:tcW w:w="7478" w:type="dxa"/>
            <w:gridSpan w:val="6"/>
            <w:tcBorders>
              <w:top w:val="nil"/>
              <w:left w:val="nil"/>
              <w:bottom w:val="nil"/>
              <w:right w:val="single" w:sz="8" w:space="0" w:color="000000"/>
            </w:tcBorders>
            <w:vAlign w:val="center"/>
            <w:hideMark/>
          </w:tcPr>
          <w:p w14:paraId="48FDA6AC" w14:textId="414D7BDD" w:rsidR="00F36D31" w:rsidRPr="00F36D31" w:rsidRDefault="00F36D31" w:rsidP="00F36D31">
            <w:pPr>
              <w:spacing w:after="0" w:line="240" w:lineRule="auto"/>
              <w:rPr>
                <w:rFonts w:ascii="Calibri" w:eastAsia="Times New Roman" w:hAnsi="Calibri" w:cs="Calibri"/>
                <w:i/>
                <w:iCs/>
                <w:color w:val="000000"/>
                <w:kern w:val="0"/>
                <w:lang w:eastAsia="en-GB"/>
                <w14:ligatures w14:val="none"/>
              </w:rPr>
            </w:pPr>
            <w:r w:rsidRPr="00F36D31">
              <w:rPr>
                <w:rFonts w:ascii="Calibri" w:eastAsia="Times New Roman" w:hAnsi="Calibri" w:cs="Calibri"/>
                <w:i/>
                <w:iCs/>
                <w:color w:val="000000"/>
                <w:kern w:val="0"/>
                <w:lang w:eastAsia="en-GB"/>
                <w14:ligatures w14:val="none"/>
              </w:rPr>
              <w:t>Healthy snacks such as fruit,</w:t>
            </w:r>
            <w:r w:rsidR="00B97625">
              <w:rPr>
                <w:rFonts w:ascii="Calibri" w:eastAsia="Times New Roman" w:hAnsi="Calibri" w:cs="Calibri"/>
                <w:i/>
                <w:iCs/>
                <w:color w:val="000000"/>
                <w:kern w:val="0"/>
                <w:lang w:eastAsia="en-GB"/>
                <w14:ligatures w14:val="none"/>
              </w:rPr>
              <w:t xml:space="preserve"> </w:t>
            </w:r>
            <w:r w:rsidRPr="00F36D31">
              <w:rPr>
                <w:rFonts w:ascii="Calibri" w:eastAsia="Times New Roman" w:hAnsi="Calibri" w:cs="Calibri"/>
                <w:i/>
                <w:iCs/>
                <w:color w:val="000000"/>
                <w:kern w:val="0"/>
                <w:lang w:eastAsia="en-GB"/>
                <w14:ligatures w14:val="none"/>
              </w:rPr>
              <w:t>vegetables, cheese, breadsticks, crumpets, milk or water, promoting health and independence</w:t>
            </w:r>
          </w:p>
        </w:tc>
        <w:tc>
          <w:tcPr>
            <w:tcW w:w="222" w:type="dxa"/>
            <w:vAlign w:val="center"/>
            <w:hideMark/>
          </w:tcPr>
          <w:p w14:paraId="45EFF537" w14:textId="77777777" w:rsidR="00F36D31" w:rsidRPr="00F36D31" w:rsidRDefault="00F36D31" w:rsidP="00F36D31">
            <w:pPr>
              <w:spacing w:after="0" w:line="240" w:lineRule="auto"/>
              <w:rPr>
                <w:rFonts w:ascii="Times New Roman" w:eastAsia="Times New Roman" w:hAnsi="Times New Roman" w:cs="Times New Roman"/>
                <w:kern w:val="0"/>
                <w:sz w:val="20"/>
                <w:szCs w:val="20"/>
                <w:lang w:eastAsia="en-GB"/>
                <w14:ligatures w14:val="none"/>
              </w:rPr>
            </w:pPr>
          </w:p>
        </w:tc>
      </w:tr>
      <w:tr w:rsidR="00F36D31" w:rsidRPr="00F36D31" w14:paraId="3800D072" w14:textId="77777777" w:rsidTr="00AB06BC">
        <w:trPr>
          <w:trHeight w:val="300"/>
        </w:trPr>
        <w:tc>
          <w:tcPr>
            <w:tcW w:w="2583" w:type="dxa"/>
            <w:tcBorders>
              <w:top w:val="nil"/>
              <w:left w:val="single" w:sz="8" w:space="0" w:color="auto"/>
              <w:bottom w:val="nil"/>
              <w:right w:val="nil"/>
            </w:tcBorders>
            <w:noWrap/>
            <w:vAlign w:val="bottom"/>
            <w:hideMark/>
          </w:tcPr>
          <w:p w14:paraId="726500FB" w14:textId="77777777" w:rsidR="00F36D31" w:rsidRPr="00F36D31" w:rsidRDefault="00F36D31" w:rsidP="00F36D31">
            <w:pPr>
              <w:spacing w:after="0" w:line="240" w:lineRule="auto"/>
              <w:rPr>
                <w:rFonts w:ascii="Calibri" w:eastAsia="Times New Roman" w:hAnsi="Calibri" w:cs="Calibri"/>
                <w:color w:val="000000"/>
                <w:kern w:val="0"/>
                <w:lang w:eastAsia="en-GB"/>
                <w14:ligatures w14:val="none"/>
              </w:rPr>
            </w:pPr>
            <w:r w:rsidRPr="00F36D31">
              <w:rPr>
                <w:rFonts w:ascii="Calibri" w:eastAsia="Times New Roman" w:hAnsi="Calibri" w:cs="Calibri"/>
                <w:color w:val="000000"/>
                <w:kern w:val="0"/>
                <w:lang w:eastAsia="en-GB"/>
                <w14:ligatures w14:val="none"/>
              </w:rPr>
              <w:t> </w:t>
            </w:r>
          </w:p>
        </w:tc>
        <w:tc>
          <w:tcPr>
            <w:tcW w:w="222" w:type="dxa"/>
            <w:tcBorders>
              <w:top w:val="nil"/>
              <w:left w:val="nil"/>
              <w:bottom w:val="nil"/>
              <w:right w:val="nil"/>
            </w:tcBorders>
            <w:noWrap/>
            <w:vAlign w:val="bottom"/>
            <w:hideMark/>
          </w:tcPr>
          <w:p w14:paraId="27E38DE1" w14:textId="77777777" w:rsidR="00F36D31" w:rsidRPr="00F36D31" w:rsidRDefault="00F36D31" w:rsidP="00F36D31">
            <w:pPr>
              <w:spacing w:after="0" w:line="240" w:lineRule="auto"/>
              <w:rPr>
                <w:rFonts w:ascii="Calibri" w:eastAsia="Times New Roman" w:hAnsi="Calibri" w:cs="Calibri"/>
                <w:color w:val="000000"/>
                <w:kern w:val="0"/>
                <w:lang w:eastAsia="en-GB"/>
                <w14:ligatures w14:val="none"/>
              </w:rPr>
            </w:pPr>
          </w:p>
        </w:tc>
        <w:tc>
          <w:tcPr>
            <w:tcW w:w="1135" w:type="dxa"/>
            <w:tcBorders>
              <w:top w:val="nil"/>
              <w:left w:val="nil"/>
              <w:bottom w:val="nil"/>
              <w:right w:val="nil"/>
            </w:tcBorders>
            <w:vAlign w:val="bottom"/>
            <w:hideMark/>
          </w:tcPr>
          <w:p w14:paraId="5FC6AB68" w14:textId="77777777" w:rsidR="00F36D31" w:rsidRPr="00F36D31" w:rsidRDefault="00F36D31" w:rsidP="00F36D31">
            <w:pPr>
              <w:spacing w:after="0" w:line="240" w:lineRule="auto"/>
              <w:rPr>
                <w:rFonts w:ascii="Times New Roman" w:eastAsia="Times New Roman" w:hAnsi="Times New Roman" w:cs="Times New Roman"/>
                <w:kern w:val="0"/>
                <w:sz w:val="20"/>
                <w:szCs w:val="20"/>
                <w:lang w:eastAsia="en-GB"/>
                <w14:ligatures w14:val="none"/>
              </w:rPr>
            </w:pPr>
          </w:p>
        </w:tc>
        <w:tc>
          <w:tcPr>
            <w:tcW w:w="1916" w:type="dxa"/>
            <w:tcBorders>
              <w:top w:val="nil"/>
              <w:left w:val="nil"/>
              <w:bottom w:val="nil"/>
              <w:right w:val="nil"/>
            </w:tcBorders>
            <w:vAlign w:val="bottom"/>
            <w:hideMark/>
          </w:tcPr>
          <w:p w14:paraId="63AA973C" w14:textId="77777777" w:rsidR="00F36D31" w:rsidRPr="00F36D31" w:rsidRDefault="00F36D31" w:rsidP="00F36D31">
            <w:pPr>
              <w:spacing w:after="0" w:line="240" w:lineRule="auto"/>
              <w:rPr>
                <w:rFonts w:ascii="Times New Roman" w:eastAsia="Times New Roman" w:hAnsi="Times New Roman" w:cs="Times New Roman"/>
                <w:kern w:val="0"/>
                <w:sz w:val="20"/>
                <w:szCs w:val="20"/>
                <w:lang w:eastAsia="en-GB"/>
                <w14:ligatures w14:val="none"/>
              </w:rPr>
            </w:pPr>
          </w:p>
        </w:tc>
        <w:tc>
          <w:tcPr>
            <w:tcW w:w="1483" w:type="dxa"/>
            <w:tcBorders>
              <w:top w:val="nil"/>
              <w:left w:val="nil"/>
              <w:bottom w:val="nil"/>
              <w:right w:val="nil"/>
            </w:tcBorders>
            <w:vAlign w:val="bottom"/>
            <w:hideMark/>
          </w:tcPr>
          <w:p w14:paraId="2278CC90" w14:textId="77777777" w:rsidR="00F36D31" w:rsidRPr="00F36D31" w:rsidRDefault="00F36D31" w:rsidP="00F36D31">
            <w:pPr>
              <w:spacing w:after="0" w:line="240" w:lineRule="auto"/>
              <w:rPr>
                <w:rFonts w:ascii="Times New Roman" w:eastAsia="Times New Roman" w:hAnsi="Times New Roman" w:cs="Times New Roman"/>
                <w:kern w:val="0"/>
                <w:sz w:val="20"/>
                <w:szCs w:val="20"/>
                <w:lang w:eastAsia="en-GB"/>
                <w14:ligatures w14:val="none"/>
              </w:rPr>
            </w:pPr>
          </w:p>
        </w:tc>
        <w:tc>
          <w:tcPr>
            <w:tcW w:w="2456" w:type="dxa"/>
            <w:tcBorders>
              <w:top w:val="nil"/>
              <w:left w:val="nil"/>
              <w:bottom w:val="nil"/>
              <w:right w:val="nil"/>
            </w:tcBorders>
            <w:vAlign w:val="bottom"/>
            <w:hideMark/>
          </w:tcPr>
          <w:p w14:paraId="0F4C7C25" w14:textId="77777777" w:rsidR="00F36D31" w:rsidRPr="00F36D31" w:rsidRDefault="00F36D31" w:rsidP="00F36D31">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single" w:sz="8" w:space="0" w:color="auto"/>
            </w:tcBorders>
            <w:noWrap/>
            <w:vAlign w:val="bottom"/>
            <w:hideMark/>
          </w:tcPr>
          <w:p w14:paraId="04434407" w14:textId="77777777" w:rsidR="00F36D31" w:rsidRPr="00F36D31" w:rsidRDefault="00F36D31" w:rsidP="00F36D31">
            <w:pPr>
              <w:spacing w:after="0" w:line="240" w:lineRule="auto"/>
              <w:rPr>
                <w:rFonts w:ascii="Calibri" w:eastAsia="Times New Roman" w:hAnsi="Calibri" w:cs="Calibri"/>
                <w:color w:val="000000"/>
                <w:kern w:val="0"/>
                <w:lang w:eastAsia="en-GB"/>
                <w14:ligatures w14:val="none"/>
              </w:rPr>
            </w:pPr>
            <w:r w:rsidRPr="00F36D31">
              <w:rPr>
                <w:rFonts w:ascii="Calibri" w:eastAsia="Times New Roman" w:hAnsi="Calibri" w:cs="Calibri"/>
                <w:color w:val="000000"/>
                <w:kern w:val="0"/>
                <w:lang w:eastAsia="en-GB"/>
                <w14:ligatures w14:val="none"/>
              </w:rPr>
              <w:t> </w:t>
            </w:r>
          </w:p>
        </w:tc>
        <w:tc>
          <w:tcPr>
            <w:tcW w:w="222" w:type="dxa"/>
            <w:vAlign w:val="center"/>
            <w:hideMark/>
          </w:tcPr>
          <w:p w14:paraId="239576F1" w14:textId="77777777" w:rsidR="00F36D31" w:rsidRPr="00F36D31" w:rsidRDefault="00F36D31" w:rsidP="00F36D31">
            <w:pPr>
              <w:spacing w:after="0" w:line="240" w:lineRule="auto"/>
              <w:rPr>
                <w:rFonts w:ascii="Times New Roman" w:eastAsia="Times New Roman" w:hAnsi="Times New Roman" w:cs="Times New Roman"/>
                <w:kern w:val="0"/>
                <w:sz w:val="20"/>
                <w:szCs w:val="20"/>
                <w:lang w:eastAsia="en-GB"/>
                <w14:ligatures w14:val="none"/>
              </w:rPr>
            </w:pPr>
          </w:p>
        </w:tc>
      </w:tr>
      <w:tr w:rsidR="00F36D31" w:rsidRPr="00F36D31" w14:paraId="37E63AFC" w14:textId="77777777" w:rsidTr="00AB06BC">
        <w:trPr>
          <w:trHeight w:val="675"/>
        </w:trPr>
        <w:tc>
          <w:tcPr>
            <w:tcW w:w="2583" w:type="dxa"/>
            <w:tcBorders>
              <w:top w:val="nil"/>
              <w:left w:val="single" w:sz="8" w:space="0" w:color="auto"/>
              <w:bottom w:val="nil"/>
              <w:right w:val="nil"/>
            </w:tcBorders>
            <w:noWrap/>
            <w:vAlign w:val="center"/>
            <w:hideMark/>
          </w:tcPr>
          <w:p w14:paraId="1249778A" w14:textId="77777777" w:rsidR="00F36D31" w:rsidRPr="00F36D31" w:rsidRDefault="00F36D31" w:rsidP="00F36D31">
            <w:pPr>
              <w:spacing w:after="0" w:line="240" w:lineRule="auto"/>
              <w:rPr>
                <w:rFonts w:ascii="Calibri" w:eastAsia="Times New Roman" w:hAnsi="Calibri" w:cs="Calibri"/>
                <w:b/>
                <w:bCs/>
                <w:color w:val="000000"/>
                <w:kern w:val="0"/>
                <w:lang w:eastAsia="en-GB"/>
                <w14:ligatures w14:val="none"/>
              </w:rPr>
            </w:pPr>
            <w:r w:rsidRPr="00F36D31">
              <w:rPr>
                <w:rFonts w:ascii="Calibri" w:eastAsia="Times New Roman" w:hAnsi="Calibri" w:cs="Calibri"/>
                <w:b/>
                <w:bCs/>
                <w:color w:val="000000"/>
                <w:kern w:val="0"/>
                <w:lang w:eastAsia="en-GB"/>
                <w14:ligatures w14:val="none"/>
              </w:rPr>
              <w:t>Consumables</w:t>
            </w:r>
          </w:p>
        </w:tc>
        <w:tc>
          <w:tcPr>
            <w:tcW w:w="7478" w:type="dxa"/>
            <w:gridSpan w:val="6"/>
            <w:tcBorders>
              <w:top w:val="nil"/>
              <w:left w:val="nil"/>
              <w:bottom w:val="nil"/>
              <w:right w:val="single" w:sz="8" w:space="0" w:color="000000"/>
            </w:tcBorders>
            <w:vAlign w:val="center"/>
            <w:hideMark/>
          </w:tcPr>
          <w:p w14:paraId="277B9F9C" w14:textId="6866D8CF" w:rsidR="00F36D31" w:rsidRPr="00F36D31" w:rsidRDefault="00F36D31" w:rsidP="00F36D31">
            <w:pPr>
              <w:spacing w:after="0" w:line="240" w:lineRule="auto"/>
              <w:rPr>
                <w:rFonts w:ascii="Calibri" w:eastAsia="Times New Roman" w:hAnsi="Calibri" w:cs="Calibri"/>
                <w:color w:val="000000"/>
                <w:kern w:val="0"/>
                <w:lang w:eastAsia="en-GB"/>
                <w14:ligatures w14:val="none"/>
              </w:rPr>
            </w:pPr>
            <w:r w:rsidRPr="00F36D31">
              <w:rPr>
                <w:rFonts w:ascii="Calibri" w:eastAsia="Times New Roman" w:hAnsi="Calibri" w:cs="Calibri"/>
                <w:b/>
                <w:bCs/>
                <w:color w:val="000000"/>
                <w:kern w:val="0"/>
                <w:lang w:eastAsia="en-GB"/>
                <w14:ligatures w14:val="none"/>
              </w:rPr>
              <w:t xml:space="preserve">INCLUDES: </w:t>
            </w:r>
            <w:r w:rsidRPr="00F36D31">
              <w:rPr>
                <w:rFonts w:ascii="Calibri" w:eastAsia="Times New Roman" w:hAnsi="Calibri" w:cs="Calibri"/>
                <w:b/>
                <w:bCs/>
                <w:i/>
                <w:iCs/>
                <w:color w:val="000000"/>
                <w:kern w:val="0"/>
                <w:lang w:eastAsia="en-GB"/>
                <w14:ligatures w14:val="none"/>
              </w:rPr>
              <w:t>outdoor learning &amp; nature experiences</w:t>
            </w:r>
            <w:r w:rsidRPr="00F36D31">
              <w:rPr>
                <w:rFonts w:ascii="Calibri" w:eastAsia="Times New Roman" w:hAnsi="Calibri" w:cs="Calibri"/>
                <w:color w:val="000000"/>
                <w:kern w:val="0"/>
                <w:lang w:eastAsia="en-GB"/>
                <w14:ligatures w14:val="none"/>
              </w:rPr>
              <w:t xml:space="preserve"> such as woods visits, waterproof clothing, hi-vis j</w:t>
            </w:r>
            <w:r w:rsidR="006E3E99">
              <w:rPr>
                <w:rFonts w:ascii="Calibri" w:eastAsia="Times New Roman" w:hAnsi="Calibri" w:cs="Calibri"/>
                <w:color w:val="000000"/>
                <w:kern w:val="0"/>
                <w:lang w:eastAsia="en-GB"/>
                <w14:ligatures w14:val="none"/>
              </w:rPr>
              <w:t>ac</w:t>
            </w:r>
            <w:r w:rsidRPr="00F36D31">
              <w:rPr>
                <w:rFonts w:ascii="Calibri" w:eastAsia="Times New Roman" w:hAnsi="Calibri" w:cs="Calibri"/>
                <w:color w:val="000000"/>
                <w:kern w:val="0"/>
                <w:lang w:eastAsia="en-GB"/>
                <w14:ligatures w14:val="none"/>
              </w:rPr>
              <w:t>k</w:t>
            </w:r>
            <w:r w:rsidR="006E3E99">
              <w:rPr>
                <w:rFonts w:ascii="Calibri" w:eastAsia="Times New Roman" w:hAnsi="Calibri" w:cs="Calibri"/>
                <w:color w:val="000000"/>
                <w:kern w:val="0"/>
                <w:lang w:eastAsia="en-GB"/>
                <w14:ligatures w14:val="none"/>
              </w:rPr>
              <w:t>e</w:t>
            </w:r>
            <w:r w:rsidRPr="00F36D31">
              <w:rPr>
                <w:rFonts w:ascii="Calibri" w:eastAsia="Times New Roman" w:hAnsi="Calibri" w:cs="Calibri"/>
                <w:color w:val="000000"/>
                <w:kern w:val="0"/>
                <w:lang w:eastAsia="en-GB"/>
                <w14:ligatures w14:val="none"/>
              </w:rPr>
              <w:t>ts, water &amp; sand resources</w:t>
            </w:r>
          </w:p>
        </w:tc>
        <w:tc>
          <w:tcPr>
            <w:tcW w:w="222" w:type="dxa"/>
            <w:vAlign w:val="center"/>
            <w:hideMark/>
          </w:tcPr>
          <w:p w14:paraId="4CA6D92C" w14:textId="77777777" w:rsidR="00F36D31" w:rsidRPr="00F36D31" w:rsidRDefault="00F36D31" w:rsidP="00F36D31">
            <w:pPr>
              <w:spacing w:after="0" w:line="240" w:lineRule="auto"/>
              <w:rPr>
                <w:rFonts w:ascii="Times New Roman" w:eastAsia="Times New Roman" w:hAnsi="Times New Roman" w:cs="Times New Roman"/>
                <w:kern w:val="0"/>
                <w:sz w:val="20"/>
                <w:szCs w:val="20"/>
                <w:lang w:eastAsia="en-GB"/>
                <w14:ligatures w14:val="none"/>
              </w:rPr>
            </w:pPr>
          </w:p>
        </w:tc>
      </w:tr>
      <w:tr w:rsidR="00F36D31" w:rsidRPr="00F36D31" w14:paraId="5E6E19A8" w14:textId="77777777" w:rsidTr="00AB06BC">
        <w:trPr>
          <w:trHeight w:val="555"/>
        </w:trPr>
        <w:tc>
          <w:tcPr>
            <w:tcW w:w="2583" w:type="dxa"/>
            <w:tcBorders>
              <w:top w:val="nil"/>
              <w:left w:val="single" w:sz="8" w:space="0" w:color="auto"/>
              <w:bottom w:val="nil"/>
              <w:right w:val="nil"/>
            </w:tcBorders>
            <w:noWrap/>
            <w:vAlign w:val="bottom"/>
            <w:hideMark/>
          </w:tcPr>
          <w:p w14:paraId="1671B2C3" w14:textId="77777777" w:rsidR="00F36D31" w:rsidRPr="00F36D31" w:rsidRDefault="00F36D31" w:rsidP="00F36D31">
            <w:pPr>
              <w:spacing w:after="0" w:line="240" w:lineRule="auto"/>
              <w:rPr>
                <w:rFonts w:ascii="Calibri" w:eastAsia="Times New Roman" w:hAnsi="Calibri" w:cs="Calibri"/>
                <w:color w:val="000000"/>
                <w:kern w:val="0"/>
                <w:lang w:eastAsia="en-GB"/>
                <w14:ligatures w14:val="none"/>
              </w:rPr>
            </w:pPr>
            <w:r w:rsidRPr="00F36D31">
              <w:rPr>
                <w:rFonts w:ascii="Calibri" w:eastAsia="Times New Roman" w:hAnsi="Calibri" w:cs="Calibri"/>
                <w:color w:val="000000"/>
                <w:kern w:val="0"/>
                <w:lang w:eastAsia="en-GB"/>
                <w14:ligatures w14:val="none"/>
              </w:rPr>
              <w:t> </w:t>
            </w:r>
          </w:p>
        </w:tc>
        <w:tc>
          <w:tcPr>
            <w:tcW w:w="7478" w:type="dxa"/>
            <w:gridSpan w:val="6"/>
            <w:tcBorders>
              <w:top w:val="nil"/>
              <w:left w:val="nil"/>
              <w:bottom w:val="nil"/>
              <w:right w:val="single" w:sz="8" w:space="0" w:color="000000"/>
            </w:tcBorders>
            <w:vAlign w:val="center"/>
            <w:hideMark/>
          </w:tcPr>
          <w:p w14:paraId="22E394D2" w14:textId="2FC3A476" w:rsidR="00F36D31" w:rsidRPr="00F36D31" w:rsidRDefault="00F36D31" w:rsidP="00F36D31">
            <w:pPr>
              <w:spacing w:after="0" w:line="240" w:lineRule="auto"/>
              <w:rPr>
                <w:rFonts w:ascii="Calibri" w:eastAsia="Times New Roman" w:hAnsi="Calibri" w:cs="Calibri"/>
                <w:color w:val="000000"/>
                <w:kern w:val="0"/>
                <w:lang w:eastAsia="en-GB"/>
                <w14:ligatures w14:val="none"/>
              </w:rPr>
            </w:pPr>
            <w:r w:rsidRPr="00F36D31">
              <w:rPr>
                <w:rFonts w:ascii="Calibri" w:eastAsia="Times New Roman" w:hAnsi="Calibri" w:cs="Calibri"/>
                <w:b/>
                <w:bCs/>
                <w:i/>
                <w:iCs/>
                <w:color w:val="000000"/>
                <w:kern w:val="0"/>
                <w:lang w:eastAsia="en-GB"/>
                <w14:ligatures w14:val="none"/>
              </w:rPr>
              <w:t>Enhanced provision</w:t>
            </w:r>
            <w:r w:rsidRPr="00F36D31">
              <w:rPr>
                <w:rFonts w:ascii="Calibri" w:eastAsia="Times New Roman" w:hAnsi="Calibri" w:cs="Calibri"/>
                <w:color w:val="000000"/>
                <w:kern w:val="0"/>
                <w:lang w:eastAsia="en-GB"/>
                <w14:ligatures w14:val="none"/>
              </w:rPr>
              <w:t xml:space="preserve"> for example 1:1 interaction,</w:t>
            </w:r>
            <w:r w:rsidR="006E3E99">
              <w:rPr>
                <w:rFonts w:ascii="Calibri" w:eastAsia="Times New Roman" w:hAnsi="Calibri" w:cs="Calibri"/>
                <w:color w:val="000000"/>
                <w:kern w:val="0"/>
                <w:lang w:eastAsia="en-GB"/>
                <w14:ligatures w14:val="none"/>
              </w:rPr>
              <w:t xml:space="preserve"> </w:t>
            </w:r>
            <w:r w:rsidRPr="00F36D31">
              <w:rPr>
                <w:rFonts w:ascii="Calibri" w:eastAsia="Times New Roman" w:hAnsi="Calibri" w:cs="Calibri"/>
                <w:color w:val="000000"/>
                <w:kern w:val="0"/>
                <w:lang w:eastAsia="en-GB"/>
                <w14:ligatures w14:val="none"/>
              </w:rPr>
              <w:t>sensory play, STEM resources, cooking</w:t>
            </w:r>
          </w:p>
        </w:tc>
        <w:tc>
          <w:tcPr>
            <w:tcW w:w="222" w:type="dxa"/>
            <w:vAlign w:val="center"/>
            <w:hideMark/>
          </w:tcPr>
          <w:p w14:paraId="0FD0F5B0" w14:textId="77777777" w:rsidR="00F36D31" w:rsidRPr="00F36D31" w:rsidRDefault="00F36D31" w:rsidP="00F36D31">
            <w:pPr>
              <w:spacing w:after="0" w:line="240" w:lineRule="auto"/>
              <w:rPr>
                <w:rFonts w:ascii="Times New Roman" w:eastAsia="Times New Roman" w:hAnsi="Times New Roman" w:cs="Times New Roman"/>
                <w:kern w:val="0"/>
                <w:sz w:val="20"/>
                <w:szCs w:val="20"/>
                <w:lang w:eastAsia="en-GB"/>
                <w14:ligatures w14:val="none"/>
              </w:rPr>
            </w:pPr>
          </w:p>
        </w:tc>
      </w:tr>
      <w:tr w:rsidR="00F36D31" w:rsidRPr="00F36D31" w14:paraId="4ABFE0F0" w14:textId="77777777" w:rsidTr="006E3E99">
        <w:trPr>
          <w:trHeight w:val="300"/>
        </w:trPr>
        <w:tc>
          <w:tcPr>
            <w:tcW w:w="2583" w:type="dxa"/>
            <w:tcBorders>
              <w:top w:val="nil"/>
              <w:left w:val="single" w:sz="8" w:space="0" w:color="auto"/>
              <w:bottom w:val="nil"/>
            </w:tcBorders>
            <w:noWrap/>
            <w:vAlign w:val="bottom"/>
            <w:hideMark/>
          </w:tcPr>
          <w:p w14:paraId="3644FE97" w14:textId="77777777" w:rsidR="00F36D31" w:rsidRPr="00F36D31" w:rsidRDefault="00F36D31" w:rsidP="00F36D31">
            <w:pPr>
              <w:spacing w:after="0" w:line="240" w:lineRule="auto"/>
              <w:rPr>
                <w:rFonts w:ascii="Calibri" w:eastAsia="Times New Roman" w:hAnsi="Calibri" w:cs="Calibri"/>
                <w:color w:val="000000"/>
                <w:kern w:val="0"/>
                <w:lang w:eastAsia="en-GB"/>
                <w14:ligatures w14:val="none"/>
              </w:rPr>
            </w:pPr>
            <w:r w:rsidRPr="00F36D31">
              <w:rPr>
                <w:rFonts w:ascii="Calibri" w:eastAsia="Times New Roman" w:hAnsi="Calibri" w:cs="Calibri"/>
                <w:color w:val="000000"/>
                <w:kern w:val="0"/>
                <w:lang w:eastAsia="en-GB"/>
                <w14:ligatures w14:val="none"/>
              </w:rPr>
              <w:t> </w:t>
            </w:r>
          </w:p>
        </w:tc>
        <w:tc>
          <w:tcPr>
            <w:tcW w:w="7478" w:type="dxa"/>
            <w:gridSpan w:val="6"/>
            <w:tcBorders>
              <w:top w:val="nil"/>
              <w:left w:val="nil"/>
              <w:bottom w:val="nil"/>
              <w:right w:val="nil"/>
            </w:tcBorders>
            <w:hideMark/>
          </w:tcPr>
          <w:p w14:paraId="4800EC2C" w14:textId="77777777" w:rsidR="00AB06BC" w:rsidRDefault="00AB06BC" w:rsidP="006E3E99">
            <w:pPr>
              <w:spacing w:after="0" w:line="240" w:lineRule="auto"/>
              <w:rPr>
                <w:rFonts w:ascii="Calibri" w:eastAsia="Times New Roman" w:hAnsi="Calibri" w:cs="Calibri"/>
                <w:color w:val="000000"/>
                <w:kern w:val="0"/>
                <w:lang w:eastAsia="en-GB"/>
                <w14:ligatures w14:val="none"/>
              </w:rPr>
            </w:pPr>
            <w:r w:rsidRPr="00F36D31">
              <w:rPr>
                <w:rFonts w:ascii="Calibri" w:eastAsia="Times New Roman" w:hAnsi="Calibri" w:cs="Calibri"/>
                <w:b/>
                <w:bCs/>
                <w:i/>
                <w:iCs/>
                <w:color w:val="000000"/>
                <w:kern w:val="0"/>
                <w:lang w:eastAsia="en-GB"/>
                <w14:ligatures w14:val="none"/>
              </w:rPr>
              <w:t>Hygiene &amp; care provisions</w:t>
            </w:r>
            <w:r w:rsidRPr="00F36D31">
              <w:rPr>
                <w:rFonts w:ascii="Calibri" w:eastAsia="Times New Roman" w:hAnsi="Calibri" w:cs="Calibri"/>
                <w:color w:val="000000"/>
                <w:kern w:val="0"/>
                <w:lang w:eastAsia="en-GB"/>
                <w14:ligatures w14:val="none"/>
              </w:rPr>
              <w:t xml:space="preserve"> (wipes, tissues, gloves, hand</w:t>
            </w:r>
            <w:r>
              <w:rPr>
                <w:rFonts w:ascii="Calibri" w:eastAsia="Times New Roman" w:hAnsi="Calibri" w:cs="Calibri"/>
                <w:color w:val="000000"/>
                <w:kern w:val="0"/>
                <w:lang w:eastAsia="en-GB"/>
                <w14:ligatures w14:val="none"/>
              </w:rPr>
              <w:t xml:space="preserve"> </w:t>
            </w:r>
            <w:r w:rsidRPr="00F36D31">
              <w:rPr>
                <w:rFonts w:ascii="Calibri" w:eastAsia="Times New Roman" w:hAnsi="Calibri" w:cs="Calibri"/>
                <w:color w:val="000000"/>
                <w:kern w:val="0"/>
                <w:lang w:eastAsia="en-GB"/>
                <w14:ligatures w14:val="none"/>
              </w:rPr>
              <w:t>soap, sanitiser etc)</w:t>
            </w:r>
          </w:p>
          <w:p w14:paraId="0FE7B16A" w14:textId="6C70EC9F" w:rsidR="00D157F8" w:rsidRPr="00F36D31" w:rsidRDefault="00D157F8" w:rsidP="006E3E99">
            <w:pPr>
              <w:spacing w:after="0" w:line="240" w:lineRule="auto"/>
              <w:rPr>
                <w:rFonts w:ascii="Calibri" w:eastAsia="Times New Roman" w:hAnsi="Calibri" w:cs="Calibri"/>
                <w:color w:val="000000"/>
                <w:kern w:val="0"/>
                <w:lang w:eastAsia="en-GB"/>
                <w14:ligatures w14:val="none"/>
              </w:rPr>
            </w:pPr>
          </w:p>
        </w:tc>
        <w:tc>
          <w:tcPr>
            <w:tcW w:w="222" w:type="dxa"/>
            <w:vAlign w:val="center"/>
            <w:hideMark/>
          </w:tcPr>
          <w:p w14:paraId="468DD8B8" w14:textId="77777777" w:rsidR="00F36D31" w:rsidRPr="00F36D31" w:rsidRDefault="00F36D31" w:rsidP="00F36D31">
            <w:pPr>
              <w:spacing w:after="0" w:line="240" w:lineRule="auto"/>
              <w:rPr>
                <w:rFonts w:ascii="Times New Roman" w:eastAsia="Times New Roman" w:hAnsi="Times New Roman" w:cs="Times New Roman"/>
                <w:kern w:val="0"/>
                <w:sz w:val="20"/>
                <w:szCs w:val="20"/>
                <w:lang w:eastAsia="en-GB"/>
                <w14:ligatures w14:val="none"/>
              </w:rPr>
            </w:pPr>
          </w:p>
        </w:tc>
      </w:tr>
      <w:tr w:rsidR="00F36D31" w:rsidRPr="00F36D31" w14:paraId="65F65A1E" w14:textId="77777777" w:rsidTr="00AB06BC">
        <w:trPr>
          <w:trHeight w:val="540"/>
        </w:trPr>
        <w:tc>
          <w:tcPr>
            <w:tcW w:w="2583" w:type="dxa"/>
            <w:tcBorders>
              <w:top w:val="nil"/>
              <w:left w:val="single" w:sz="8" w:space="0" w:color="auto"/>
              <w:bottom w:val="nil"/>
              <w:right w:val="nil"/>
            </w:tcBorders>
            <w:noWrap/>
            <w:vAlign w:val="bottom"/>
            <w:hideMark/>
          </w:tcPr>
          <w:p w14:paraId="2BE4699C" w14:textId="77777777" w:rsidR="00F36D31" w:rsidRDefault="00F36D31" w:rsidP="00F36D31">
            <w:pPr>
              <w:spacing w:after="0" w:line="240" w:lineRule="auto"/>
              <w:rPr>
                <w:rFonts w:ascii="Calibri" w:eastAsia="Times New Roman" w:hAnsi="Calibri" w:cs="Calibri"/>
                <w:color w:val="000000"/>
                <w:kern w:val="0"/>
                <w:lang w:eastAsia="en-GB"/>
                <w14:ligatures w14:val="none"/>
              </w:rPr>
            </w:pPr>
            <w:r w:rsidRPr="00F36D31">
              <w:rPr>
                <w:rFonts w:ascii="Calibri" w:eastAsia="Times New Roman" w:hAnsi="Calibri" w:cs="Calibri"/>
                <w:color w:val="000000"/>
                <w:kern w:val="0"/>
                <w:lang w:eastAsia="en-GB"/>
                <w14:ligatures w14:val="none"/>
              </w:rPr>
              <w:t> </w:t>
            </w:r>
          </w:p>
          <w:p w14:paraId="39F55F47" w14:textId="77777777" w:rsidR="00D574BF" w:rsidRDefault="00D574BF" w:rsidP="00F36D31">
            <w:pPr>
              <w:spacing w:after="0" w:line="240" w:lineRule="auto"/>
              <w:rPr>
                <w:rFonts w:ascii="Calibri" w:eastAsia="Times New Roman" w:hAnsi="Calibri" w:cs="Calibri"/>
                <w:color w:val="000000"/>
                <w:kern w:val="0"/>
                <w:lang w:eastAsia="en-GB"/>
                <w14:ligatures w14:val="none"/>
              </w:rPr>
            </w:pPr>
          </w:p>
          <w:p w14:paraId="3E2525B6" w14:textId="77777777" w:rsidR="00D574BF" w:rsidRPr="00F36D31" w:rsidRDefault="00D574BF" w:rsidP="00F36D31">
            <w:pPr>
              <w:spacing w:after="0" w:line="240" w:lineRule="auto"/>
              <w:rPr>
                <w:rFonts w:ascii="Calibri" w:eastAsia="Times New Roman" w:hAnsi="Calibri" w:cs="Calibri"/>
                <w:color w:val="000000"/>
                <w:kern w:val="0"/>
                <w:lang w:eastAsia="en-GB"/>
                <w14:ligatures w14:val="none"/>
              </w:rPr>
            </w:pPr>
          </w:p>
        </w:tc>
        <w:tc>
          <w:tcPr>
            <w:tcW w:w="7478" w:type="dxa"/>
            <w:gridSpan w:val="6"/>
            <w:tcBorders>
              <w:top w:val="nil"/>
              <w:left w:val="nil"/>
              <w:bottom w:val="nil"/>
              <w:right w:val="single" w:sz="8" w:space="0" w:color="000000"/>
            </w:tcBorders>
            <w:vAlign w:val="center"/>
            <w:hideMark/>
          </w:tcPr>
          <w:p w14:paraId="1C7F666F" w14:textId="5C4336B1" w:rsidR="00B356A9" w:rsidRDefault="00B356A9" w:rsidP="00B356A9">
            <w:pPr>
              <w:spacing w:after="0" w:line="240" w:lineRule="auto"/>
              <w:rPr>
                <w:rFonts w:ascii="Calibri" w:eastAsia="Times New Roman" w:hAnsi="Calibri" w:cs="Calibri"/>
                <w:color w:val="000000"/>
                <w:kern w:val="0"/>
                <w:lang w:eastAsia="en-GB"/>
                <w14:ligatures w14:val="none"/>
              </w:rPr>
            </w:pPr>
            <w:r w:rsidRPr="00F36D31">
              <w:rPr>
                <w:rFonts w:ascii="Calibri" w:eastAsia="Times New Roman" w:hAnsi="Calibri" w:cs="Calibri"/>
                <w:b/>
                <w:bCs/>
                <w:i/>
                <w:iCs/>
                <w:color w:val="000000"/>
                <w:kern w:val="0"/>
                <w:lang w:eastAsia="en-GB"/>
                <w14:ligatures w14:val="none"/>
              </w:rPr>
              <w:t xml:space="preserve">General </w:t>
            </w:r>
            <w:r w:rsidR="00C54E30">
              <w:rPr>
                <w:rFonts w:ascii="Calibri" w:eastAsia="Times New Roman" w:hAnsi="Calibri" w:cs="Calibri"/>
                <w:b/>
                <w:bCs/>
                <w:i/>
                <w:iCs/>
                <w:color w:val="000000"/>
                <w:kern w:val="0"/>
                <w:lang w:eastAsia="en-GB"/>
                <w14:ligatures w14:val="none"/>
              </w:rPr>
              <w:t>l</w:t>
            </w:r>
            <w:r w:rsidRPr="00F36D31">
              <w:rPr>
                <w:rFonts w:ascii="Calibri" w:eastAsia="Times New Roman" w:hAnsi="Calibri" w:cs="Calibri"/>
                <w:b/>
                <w:bCs/>
                <w:i/>
                <w:iCs/>
                <w:color w:val="000000"/>
                <w:kern w:val="0"/>
                <w:lang w:eastAsia="en-GB"/>
                <w14:ligatures w14:val="none"/>
              </w:rPr>
              <w:t xml:space="preserve">earning </w:t>
            </w:r>
            <w:r w:rsidR="00C54E30">
              <w:rPr>
                <w:rFonts w:ascii="Calibri" w:eastAsia="Times New Roman" w:hAnsi="Calibri" w:cs="Calibri"/>
                <w:b/>
                <w:bCs/>
                <w:i/>
                <w:iCs/>
                <w:color w:val="000000"/>
                <w:kern w:val="0"/>
                <w:lang w:eastAsia="en-GB"/>
                <w14:ligatures w14:val="none"/>
              </w:rPr>
              <w:t>r</w:t>
            </w:r>
            <w:r w:rsidRPr="00F36D31">
              <w:rPr>
                <w:rFonts w:ascii="Calibri" w:eastAsia="Times New Roman" w:hAnsi="Calibri" w:cs="Calibri"/>
                <w:b/>
                <w:bCs/>
                <w:i/>
                <w:iCs/>
                <w:color w:val="000000"/>
                <w:kern w:val="0"/>
                <w:lang w:eastAsia="en-GB"/>
                <w14:ligatures w14:val="none"/>
              </w:rPr>
              <w:t>esources</w:t>
            </w:r>
            <w:r w:rsidRPr="00F36D31">
              <w:rPr>
                <w:rFonts w:ascii="Calibri" w:eastAsia="Times New Roman" w:hAnsi="Calibri" w:cs="Calibri"/>
                <w:color w:val="000000"/>
                <w:kern w:val="0"/>
                <w:lang w:eastAsia="en-GB"/>
                <w14:ligatures w14:val="none"/>
              </w:rPr>
              <w:t xml:space="preserve"> - such as printing, laminated visuals, name tags, learning journal supplies</w:t>
            </w:r>
          </w:p>
          <w:p w14:paraId="32249EBF" w14:textId="184DCE5F" w:rsidR="00F36D31" w:rsidRPr="00F36D31" w:rsidRDefault="00F36D31" w:rsidP="00F36D31">
            <w:pPr>
              <w:spacing w:after="0" w:line="240" w:lineRule="auto"/>
              <w:rPr>
                <w:rFonts w:ascii="Calibri" w:eastAsia="Times New Roman" w:hAnsi="Calibri" w:cs="Calibri"/>
                <w:color w:val="000000"/>
                <w:kern w:val="0"/>
                <w:lang w:eastAsia="en-GB"/>
                <w14:ligatures w14:val="none"/>
              </w:rPr>
            </w:pPr>
          </w:p>
        </w:tc>
        <w:tc>
          <w:tcPr>
            <w:tcW w:w="222" w:type="dxa"/>
            <w:vAlign w:val="center"/>
            <w:hideMark/>
          </w:tcPr>
          <w:p w14:paraId="41EAC0E1" w14:textId="77777777" w:rsidR="00F36D31" w:rsidRPr="00F36D31" w:rsidRDefault="00F36D31" w:rsidP="00F36D31">
            <w:pPr>
              <w:spacing w:after="0" w:line="240" w:lineRule="auto"/>
              <w:rPr>
                <w:rFonts w:ascii="Times New Roman" w:eastAsia="Times New Roman" w:hAnsi="Times New Roman" w:cs="Times New Roman"/>
                <w:kern w:val="0"/>
                <w:sz w:val="20"/>
                <w:szCs w:val="20"/>
                <w:lang w:eastAsia="en-GB"/>
                <w14:ligatures w14:val="none"/>
              </w:rPr>
            </w:pPr>
          </w:p>
        </w:tc>
      </w:tr>
      <w:tr w:rsidR="00B356A9" w:rsidRPr="00F36D31" w14:paraId="4C85D4B8" w14:textId="77777777" w:rsidTr="00AB06BC">
        <w:trPr>
          <w:trHeight w:val="540"/>
        </w:trPr>
        <w:tc>
          <w:tcPr>
            <w:tcW w:w="2583" w:type="dxa"/>
            <w:tcBorders>
              <w:top w:val="nil"/>
              <w:left w:val="single" w:sz="8" w:space="0" w:color="auto"/>
              <w:bottom w:val="nil"/>
              <w:right w:val="nil"/>
            </w:tcBorders>
            <w:noWrap/>
            <w:vAlign w:val="bottom"/>
          </w:tcPr>
          <w:p w14:paraId="443561CD" w14:textId="77777777" w:rsidR="00B356A9" w:rsidRPr="00F36D31" w:rsidRDefault="00B356A9" w:rsidP="00F36D31">
            <w:pPr>
              <w:spacing w:after="0" w:line="240" w:lineRule="auto"/>
              <w:rPr>
                <w:rFonts w:ascii="Calibri" w:eastAsia="Times New Roman" w:hAnsi="Calibri" w:cs="Calibri"/>
                <w:color w:val="000000"/>
                <w:kern w:val="0"/>
                <w:lang w:eastAsia="en-GB"/>
                <w14:ligatures w14:val="none"/>
              </w:rPr>
            </w:pPr>
          </w:p>
        </w:tc>
        <w:tc>
          <w:tcPr>
            <w:tcW w:w="7478" w:type="dxa"/>
            <w:gridSpan w:val="6"/>
            <w:tcBorders>
              <w:top w:val="nil"/>
              <w:left w:val="nil"/>
              <w:bottom w:val="nil"/>
              <w:right w:val="single" w:sz="8" w:space="0" w:color="000000"/>
            </w:tcBorders>
            <w:vAlign w:val="center"/>
          </w:tcPr>
          <w:p w14:paraId="4EF5D0A9" w14:textId="77777777" w:rsidR="00B356A9" w:rsidRPr="00F36D31" w:rsidRDefault="00B356A9" w:rsidP="00B356A9">
            <w:pPr>
              <w:spacing w:after="0" w:line="240" w:lineRule="auto"/>
              <w:rPr>
                <w:rFonts w:ascii="Calibri" w:eastAsia="Times New Roman" w:hAnsi="Calibri" w:cs="Calibri"/>
                <w:b/>
                <w:bCs/>
                <w:i/>
                <w:iCs/>
                <w:color w:val="000000"/>
                <w:kern w:val="0"/>
                <w:lang w:eastAsia="en-GB"/>
                <w14:ligatures w14:val="none"/>
              </w:rPr>
            </w:pPr>
          </w:p>
        </w:tc>
        <w:tc>
          <w:tcPr>
            <w:tcW w:w="222" w:type="dxa"/>
            <w:vAlign w:val="center"/>
          </w:tcPr>
          <w:p w14:paraId="4752BF68" w14:textId="77777777" w:rsidR="00B356A9" w:rsidRPr="00F36D31" w:rsidRDefault="00B356A9" w:rsidP="00F36D31">
            <w:pPr>
              <w:spacing w:after="0" w:line="240" w:lineRule="auto"/>
              <w:rPr>
                <w:rFonts w:ascii="Times New Roman" w:eastAsia="Times New Roman" w:hAnsi="Times New Roman" w:cs="Times New Roman"/>
                <w:kern w:val="0"/>
                <w:sz w:val="20"/>
                <w:szCs w:val="20"/>
                <w:lang w:eastAsia="en-GB"/>
                <w14:ligatures w14:val="none"/>
              </w:rPr>
            </w:pPr>
          </w:p>
        </w:tc>
      </w:tr>
      <w:tr w:rsidR="00AB06BC" w:rsidRPr="00F36D31" w14:paraId="04254DE3" w14:textId="77777777" w:rsidTr="00D157F8">
        <w:trPr>
          <w:trHeight w:val="540"/>
        </w:trPr>
        <w:tc>
          <w:tcPr>
            <w:tcW w:w="2583" w:type="dxa"/>
            <w:tcBorders>
              <w:top w:val="nil"/>
              <w:left w:val="single" w:sz="8" w:space="0" w:color="auto"/>
              <w:bottom w:val="nil"/>
              <w:right w:val="nil"/>
            </w:tcBorders>
            <w:noWrap/>
            <w:vAlign w:val="center"/>
          </w:tcPr>
          <w:p w14:paraId="1B07E5BC" w14:textId="5F16131F" w:rsidR="00AB06BC" w:rsidRPr="00AB06BC" w:rsidRDefault="00AB06BC" w:rsidP="00AB06BC">
            <w:pPr>
              <w:spacing w:after="0" w:line="240" w:lineRule="auto"/>
              <w:rPr>
                <w:rFonts w:ascii="Calibri" w:eastAsia="Times New Roman" w:hAnsi="Calibri" w:cs="Calibri"/>
                <w:b/>
                <w:bCs/>
                <w:color w:val="000000"/>
                <w:kern w:val="0"/>
                <w:lang w:eastAsia="en-GB"/>
                <w14:ligatures w14:val="none"/>
              </w:rPr>
            </w:pPr>
            <w:r w:rsidRPr="00AB06BC">
              <w:rPr>
                <w:rFonts w:ascii="Calibri" w:eastAsia="Times New Roman" w:hAnsi="Calibri" w:cs="Calibri"/>
                <w:b/>
                <w:bCs/>
                <w:color w:val="000000"/>
                <w:kern w:val="0"/>
                <w:lang w:eastAsia="en-GB"/>
                <w14:ligatures w14:val="none"/>
              </w:rPr>
              <w:t>Activities</w:t>
            </w:r>
          </w:p>
        </w:tc>
        <w:tc>
          <w:tcPr>
            <w:tcW w:w="7478" w:type="dxa"/>
            <w:gridSpan w:val="6"/>
            <w:tcBorders>
              <w:top w:val="nil"/>
              <w:left w:val="nil"/>
              <w:bottom w:val="nil"/>
              <w:right w:val="single" w:sz="8" w:space="0" w:color="000000"/>
            </w:tcBorders>
          </w:tcPr>
          <w:p w14:paraId="19051532" w14:textId="5833D260" w:rsidR="00AB06BC" w:rsidRPr="00F36D31" w:rsidRDefault="00AB06BC" w:rsidP="00D157F8">
            <w:pPr>
              <w:spacing w:after="0" w:line="240" w:lineRule="auto"/>
              <w:rPr>
                <w:rFonts w:ascii="Calibri" w:eastAsia="Times New Roman" w:hAnsi="Calibri" w:cs="Calibri"/>
                <w:color w:val="000000"/>
                <w:kern w:val="0"/>
                <w:lang w:eastAsia="en-GB"/>
                <w14:ligatures w14:val="none"/>
              </w:rPr>
            </w:pPr>
            <w:r w:rsidRPr="00F36D31">
              <w:rPr>
                <w:rFonts w:ascii="Calibri" w:eastAsia="Times New Roman" w:hAnsi="Calibri" w:cs="Calibri"/>
                <w:b/>
                <w:bCs/>
                <w:i/>
                <w:iCs/>
                <w:color w:val="000000"/>
                <w:kern w:val="0"/>
                <w:lang w:eastAsia="en-GB"/>
                <w14:ligatures w14:val="none"/>
              </w:rPr>
              <w:t>Specialised learning resources</w:t>
            </w:r>
            <w:r w:rsidRPr="00F36D31">
              <w:rPr>
                <w:rFonts w:ascii="Calibri" w:eastAsia="Times New Roman" w:hAnsi="Calibri" w:cs="Calibri"/>
                <w:color w:val="000000"/>
                <w:kern w:val="0"/>
                <w:lang w:eastAsia="en-GB"/>
                <w14:ligatures w14:val="none"/>
              </w:rPr>
              <w:t xml:space="preserve"> for example music and movement </w:t>
            </w:r>
            <w:r w:rsidR="00D157F8">
              <w:rPr>
                <w:rFonts w:ascii="Calibri" w:eastAsia="Times New Roman" w:hAnsi="Calibri" w:cs="Calibri"/>
                <w:color w:val="000000"/>
                <w:kern w:val="0"/>
                <w:lang w:eastAsia="en-GB"/>
                <w14:ligatures w14:val="none"/>
              </w:rPr>
              <w:t xml:space="preserve">sessions, </w:t>
            </w:r>
            <w:r w:rsidRPr="00F36D31">
              <w:rPr>
                <w:rFonts w:ascii="Calibri" w:eastAsia="Times New Roman" w:hAnsi="Calibri" w:cs="Calibri"/>
                <w:color w:val="000000"/>
                <w:kern w:val="0"/>
                <w:lang w:eastAsia="en-GB"/>
                <w14:ligatures w14:val="none"/>
              </w:rPr>
              <w:t>specialised</w:t>
            </w:r>
            <w:r>
              <w:rPr>
                <w:rFonts w:ascii="Calibri" w:eastAsia="Times New Roman" w:hAnsi="Calibri" w:cs="Calibri"/>
                <w:color w:val="000000"/>
                <w:kern w:val="0"/>
                <w:lang w:eastAsia="en-GB"/>
                <w14:ligatures w14:val="none"/>
              </w:rPr>
              <w:t xml:space="preserve"> </w:t>
            </w:r>
            <w:r w:rsidRPr="00F36D31">
              <w:rPr>
                <w:rFonts w:ascii="Calibri" w:eastAsia="Times New Roman" w:hAnsi="Calibri" w:cs="Calibri"/>
                <w:color w:val="000000"/>
                <w:kern w:val="0"/>
                <w:lang w:eastAsia="en-GB"/>
                <w14:ligatures w14:val="none"/>
              </w:rPr>
              <w:t>teaching, musical instruments</w:t>
            </w:r>
          </w:p>
        </w:tc>
        <w:tc>
          <w:tcPr>
            <w:tcW w:w="222" w:type="dxa"/>
            <w:vAlign w:val="center"/>
          </w:tcPr>
          <w:p w14:paraId="730AE5F8" w14:textId="77777777" w:rsidR="00AB06BC" w:rsidRPr="00F36D31" w:rsidRDefault="00AB06BC" w:rsidP="00F36D31">
            <w:pPr>
              <w:spacing w:after="0" w:line="240" w:lineRule="auto"/>
              <w:rPr>
                <w:rFonts w:ascii="Times New Roman" w:eastAsia="Times New Roman" w:hAnsi="Times New Roman" w:cs="Times New Roman"/>
                <w:kern w:val="0"/>
                <w:sz w:val="20"/>
                <w:szCs w:val="20"/>
                <w:lang w:eastAsia="en-GB"/>
                <w14:ligatures w14:val="none"/>
              </w:rPr>
            </w:pPr>
          </w:p>
        </w:tc>
      </w:tr>
      <w:tr w:rsidR="00F36D31" w:rsidRPr="00F36D31" w14:paraId="495F5C97" w14:textId="77777777" w:rsidTr="00AB06BC">
        <w:trPr>
          <w:trHeight w:val="600"/>
        </w:trPr>
        <w:tc>
          <w:tcPr>
            <w:tcW w:w="2583" w:type="dxa"/>
            <w:tcBorders>
              <w:top w:val="nil"/>
              <w:left w:val="single" w:sz="8" w:space="0" w:color="auto"/>
              <w:bottom w:val="nil"/>
              <w:right w:val="nil"/>
            </w:tcBorders>
            <w:noWrap/>
            <w:vAlign w:val="bottom"/>
            <w:hideMark/>
          </w:tcPr>
          <w:p w14:paraId="36EC1DB2" w14:textId="77777777" w:rsidR="00F36D31" w:rsidRPr="00F36D31" w:rsidRDefault="00F36D31" w:rsidP="00F36D31">
            <w:pPr>
              <w:spacing w:after="0" w:line="240" w:lineRule="auto"/>
              <w:rPr>
                <w:rFonts w:ascii="Calibri" w:eastAsia="Times New Roman" w:hAnsi="Calibri" w:cs="Calibri"/>
                <w:color w:val="000000"/>
                <w:kern w:val="0"/>
                <w:lang w:eastAsia="en-GB"/>
                <w14:ligatures w14:val="none"/>
              </w:rPr>
            </w:pPr>
            <w:r w:rsidRPr="00F36D31">
              <w:rPr>
                <w:rFonts w:ascii="Calibri" w:eastAsia="Times New Roman" w:hAnsi="Calibri" w:cs="Calibri"/>
                <w:color w:val="000000"/>
                <w:kern w:val="0"/>
                <w:lang w:eastAsia="en-GB"/>
                <w14:ligatures w14:val="none"/>
              </w:rPr>
              <w:t> </w:t>
            </w:r>
          </w:p>
        </w:tc>
        <w:tc>
          <w:tcPr>
            <w:tcW w:w="7478" w:type="dxa"/>
            <w:gridSpan w:val="6"/>
            <w:tcBorders>
              <w:top w:val="nil"/>
              <w:left w:val="nil"/>
              <w:bottom w:val="nil"/>
              <w:right w:val="single" w:sz="8" w:space="0" w:color="000000"/>
            </w:tcBorders>
            <w:vAlign w:val="center"/>
            <w:hideMark/>
          </w:tcPr>
          <w:p w14:paraId="1B3C059D" w14:textId="77777777" w:rsidR="00F36D31" w:rsidRPr="00F36D31" w:rsidRDefault="00F36D31" w:rsidP="00F36D31">
            <w:pPr>
              <w:spacing w:after="0" w:line="240" w:lineRule="auto"/>
              <w:rPr>
                <w:rFonts w:ascii="Calibri" w:eastAsia="Times New Roman" w:hAnsi="Calibri" w:cs="Calibri"/>
                <w:color w:val="000000"/>
                <w:kern w:val="0"/>
                <w:lang w:eastAsia="en-GB"/>
                <w14:ligatures w14:val="none"/>
              </w:rPr>
            </w:pPr>
            <w:r w:rsidRPr="00F36D31">
              <w:rPr>
                <w:rFonts w:ascii="Calibri" w:eastAsia="Times New Roman" w:hAnsi="Calibri" w:cs="Calibri"/>
                <w:b/>
                <w:bCs/>
                <w:i/>
                <w:iCs/>
                <w:color w:val="000000"/>
                <w:kern w:val="0"/>
                <w:lang w:eastAsia="en-GB"/>
                <w14:ligatures w14:val="none"/>
              </w:rPr>
              <w:t>Termly events</w:t>
            </w:r>
            <w:r w:rsidRPr="00F36D31">
              <w:rPr>
                <w:rFonts w:ascii="Calibri" w:eastAsia="Times New Roman" w:hAnsi="Calibri" w:cs="Calibri"/>
                <w:color w:val="000000"/>
                <w:kern w:val="0"/>
                <w:lang w:eastAsia="en-GB"/>
                <w14:ligatures w14:val="none"/>
              </w:rPr>
              <w:t xml:space="preserve"> - such as preparing &amp; presenting reports, parent meetings, costs associated with putting on concerts</w:t>
            </w:r>
          </w:p>
        </w:tc>
        <w:tc>
          <w:tcPr>
            <w:tcW w:w="222" w:type="dxa"/>
            <w:vAlign w:val="center"/>
            <w:hideMark/>
          </w:tcPr>
          <w:p w14:paraId="68B02A9B" w14:textId="77777777" w:rsidR="00F36D31" w:rsidRPr="00F36D31" w:rsidRDefault="00F36D31" w:rsidP="00F36D31">
            <w:pPr>
              <w:spacing w:after="0" w:line="240" w:lineRule="auto"/>
              <w:rPr>
                <w:rFonts w:ascii="Times New Roman" w:eastAsia="Times New Roman" w:hAnsi="Times New Roman" w:cs="Times New Roman"/>
                <w:kern w:val="0"/>
                <w:sz w:val="20"/>
                <w:szCs w:val="20"/>
                <w:lang w:eastAsia="en-GB"/>
                <w14:ligatures w14:val="none"/>
              </w:rPr>
            </w:pPr>
          </w:p>
        </w:tc>
      </w:tr>
      <w:tr w:rsidR="00F36D31" w:rsidRPr="00F36D31" w14:paraId="3649C9D2" w14:textId="77777777" w:rsidTr="00AB06BC">
        <w:trPr>
          <w:trHeight w:val="300"/>
        </w:trPr>
        <w:tc>
          <w:tcPr>
            <w:tcW w:w="2583" w:type="dxa"/>
            <w:tcBorders>
              <w:top w:val="nil"/>
              <w:left w:val="single" w:sz="8" w:space="0" w:color="auto"/>
              <w:bottom w:val="nil"/>
              <w:right w:val="nil"/>
            </w:tcBorders>
            <w:noWrap/>
            <w:vAlign w:val="bottom"/>
            <w:hideMark/>
          </w:tcPr>
          <w:p w14:paraId="54111823" w14:textId="77777777" w:rsidR="00F36D31" w:rsidRPr="00F36D31" w:rsidRDefault="00F36D31" w:rsidP="00F36D31">
            <w:pPr>
              <w:spacing w:after="0" w:line="240" w:lineRule="auto"/>
              <w:rPr>
                <w:rFonts w:ascii="Calibri" w:eastAsia="Times New Roman" w:hAnsi="Calibri" w:cs="Calibri"/>
                <w:color w:val="000000"/>
                <w:kern w:val="0"/>
                <w:lang w:eastAsia="en-GB"/>
                <w14:ligatures w14:val="none"/>
              </w:rPr>
            </w:pPr>
            <w:r w:rsidRPr="00F36D31">
              <w:rPr>
                <w:rFonts w:ascii="Calibri" w:eastAsia="Times New Roman" w:hAnsi="Calibri" w:cs="Calibri"/>
                <w:color w:val="000000"/>
                <w:kern w:val="0"/>
                <w:lang w:eastAsia="en-GB"/>
                <w14:ligatures w14:val="none"/>
              </w:rPr>
              <w:t> </w:t>
            </w:r>
          </w:p>
        </w:tc>
        <w:tc>
          <w:tcPr>
            <w:tcW w:w="222" w:type="dxa"/>
            <w:tcBorders>
              <w:top w:val="nil"/>
              <w:left w:val="nil"/>
              <w:bottom w:val="nil"/>
              <w:right w:val="nil"/>
            </w:tcBorders>
            <w:noWrap/>
            <w:vAlign w:val="bottom"/>
            <w:hideMark/>
          </w:tcPr>
          <w:p w14:paraId="2ED7DF3E" w14:textId="77777777" w:rsidR="00F36D31" w:rsidRPr="00F36D31" w:rsidRDefault="00F36D31" w:rsidP="00F36D31">
            <w:pPr>
              <w:spacing w:after="0" w:line="240" w:lineRule="auto"/>
              <w:rPr>
                <w:rFonts w:ascii="Calibri" w:eastAsia="Times New Roman" w:hAnsi="Calibri" w:cs="Calibri"/>
                <w:color w:val="000000"/>
                <w:kern w:val="0"/>
                <w:lang w:eastAsia="en-GB"/>
                <w14:ligatures w14:val="none"/>
              </w:rPr>
            </w:pPr>
          </w:p>
        </w:tc>
        <w:tc>
          <w:tcPr>
            <w:tcW w:w="1135" w:type="dxa"/>
            <w:tcBorders>
              <w:top w:val="nil"/>
              <w:left w:val="nil"/>
              <w:bottom w:val="nil"/>
              <w:right w:val="nil"/>
            </w:tcBorders>
            <w:noWrap/>
            <w:vAlign w:val="bottom"/>
            <w:hideMark/>
          </w:tcPr>
          <w:p w14:paraId="2A9C0FE9" w14:textId="77777777" w:rsidR="00F36D31" w:rsidRPr="00F36D31" w:rsidRDefault="00F36D31" w:rsidP="00F36D31">
            <w:pPr>
              <w:spacing w:after="0" w:line="240" w:lineRule="auto"/>
              <w:rPr>
                <w:rFonts w:ascii="Times New Roman" w:eastAsia="Times New Roman" w:hAnsi="Times New Roman" w:cs="Times New Roman"/>
                <w:kern w:val="0"/>
                <w:sz w:val="20"/>
                <w:szCs w:val="20"/>
                <w:lang w:eastAsia="en-GB"/>
                <w14:ligatures w14:val="none"/>
              </w:rPr>
            </w:pPr>
          </w:p>
        </w:tc>
        <w:tc>
          <w:tcPr>
            <w:tcW w:w="1916" w:type="dxa"/>
            <w:tcBorders>
              <w:top w:val="nil"/>
              <w:left w:val="nil"/>
              <w:bottom w:val="nil"/>
              <w:right w:val="nil"/>
            </w:tcBorders>
            <w:noWrap/>
            <w:vAlign w:val="bottom"/>
            <w:hideMark/>
          </w:tcPr>
          <w:p w14:paraId="401B34F0" w14:textId="77777777" w:rsidR="00F36D31" w:rsidRPr="00F36D31" w:rsidRDefault="00F36D31" w:rsidP="00F36D31">
            <w:pPr>
              <w:spacing w:after="0" w:line="240" w:lineRule="auto"/>
              <w:rPr>
                <w:rFonts w:ascii="Times New Roman" w:eastAsia="Times New Roman" w:hAnsi="Times New Roman" w:cs="Times New Roman"/>
                <w:kern w:val="0"/>
                <w:sz w:val="20"/>
                <w:szCs w:val="20"/>
                <w:lang w:eastAsia="en-GB"/>
                <w14:ligatures w14:val="none"/>
              </w:rPr>
            </w:pPr>
          </w:p>
        </w:tc>
        <w:tc>
          <w:tcPr>
            <w:tcW w:w="1483" w:type="dxa"/>
            <w:tcBorders>
              <w:top w:val="nil"/>
              <w:left w:val="nil"/>
              <w:bottom w:val="nil"/>
              <w:right w:val="nil"/>
            </w:tcBorders>
            <w:noWrap/>
            <w:vAlign w:val="bottom"/>
            <w:hideMark/>
          </w:tcPr>
          <w:p w14:paraId="6ECAA61D" w14:textId="77777777" w:rsidR="00F36D31" w:rsidRPr="00F36D31" w:rsidRDefault="00F36D31" w:rsidP="00F36D31">
            <w:pPr>
              <w:spacing w:after="0" w:line="240" w:lineRule="auto"/>
              <w:rPr>
                <w:rFonts w:ascii="Times New Roman" w:eastAsia="Times New Roman" w:hAnsi="Times New Roman" w:cs="Times New Roman"/>
                <w:kern w:val="0"/>
                <w:sz w:val="20"/>
                <w:szCs w:val="20"/>
                <w:lang w:eastAsia="en-GB"/>
                <w14:ligatures w14:val="none"/>
              </w:rPr>
            </w:pPr>
          </w:p>
        </w:tc>
        <w:tc>
          <w:tcPr>
            <w:tcW w:w="2456" w:type="dxa"/>
            <w:tcBorders>
              <w:top w:val="nil"/>
              <w:left w:val="nil"/>
              <w:bottom w:val="nil"/>
              <w:right w:val="nil"/>
            </w:tcBorders>
            <w:noWrap/>
            <w:vAlign w:val="bottom"/>
            <w:hideMark/>
          </w:tcPr>
          <w:p w14:paraId="6F5398F3" w14:textId="77777777" w:rsidR="00F36D31" w:rsidRPr="00F36D31" w:rsidRDefault="00F36D31" w:rsidP="00F36D31">
            <w:pPr>
              <w:spacing w:after="0" w:line="240" w:lineRule="auto"/>
              <w:rPr>
                <w:rFonts w:ascii="Times New Roman" w:eastAsia="Times New Roman" w:hAnsi="Times New Roman" w:cs="Times New Roman"/>
                <w:kern w:val="0"/>
                <w:sz w:val="20"/>
                <w:szCs w:val="20"/>
                <w:lang w:eastAsia="en-GB"/>
                <w14:ligatures w14:val="none"/>
              </w:rPr>
            </w:pPr>
          </w:p>
        </w:tc>
        <w:tc>
          <w:tcPr>
            <w:tcW w:w="266" w:type="dxa"/>
            <w:tcBorders>
              <w:top w:val="nil"/>
              <w:left w:val="nil"/>
              <w:bottom w:val="nil"/>
              <w:right w:val="single" w:sz="8" w:space="0" w:color="auto"/>
            </w:tcBorders>
            <w:noWrap/>
            <w:vAlign w:val="bottom"/>
            <w:hideMark/>
          </w:tcPr>
          <w:p w14:paraId="751F8A33" w14:textId="77777777" w:rsidR="00F36D31" w:rsidRPr="00F36D31" w:rsidRDefault="00F36D31" w:rsidP="00F36D31">
            <w:pPr>
              <w:spacing w:after="0" w:line="240" w:lineRule="auto"/>
              <w:rPr>
                <w:rFonts w:ascii="Calibri" w:eastAsia="Times New Roman" w:hAnsi="Calibri" w:cs="Calibri"/>
                <w:color w:val="000000"/>
                <w:kern w:val="0"/>
                <w:lang w:eastAsia="en-GB"/>
                <w14:ligatures w14:val="none"/>
              </w:rPr>
            </w:pPr>
            <w:r w:rsidRPr="00F36D31">
              <w:rPr>
                <w:rFonts w:ascii="Calibri" w:eastAsia="Times New Roman" w:hAnsi="Calibri" w:cs="Calibri"/>
                <w:color w:val="000000"/>
                <w:kern w:val="0"/>
                <w:lang w:eastAsia="en-GB"/>
                <w14:ligatures w14:val="none"/>
              </w:rPr>
              <w:t> </w:t>
            </w:r>
          </w:p>
        </w:tc>
        <w:tc>
          <w:tcPr>
            <w:tcW w:w="222" w:type="dxa"/>
            <w:vAlign w:val="center"/>
            <w:hideMark/>
          </w:tcPr>
          <w:p w14:paraId="5605C455" w14:textId="77777777" w:rsidR="00F36D31" w:rsidRPr="00F36D31" w:rsidRDefault="00F36D31" w:rsidP="00F36D31">
            <w:pPr>
              <w:spacing w:after="0" w:line="240" w:lineRule="auto"/>
              <w:rPr>
                <w:rFonts w:ascii="Times New Roman" w:eastAsia="Times New Roman" w:hAnsi="Times New Roman" w:cs="Times New Roman"/>
                <w:kern w:val="0"/>
                <w:sz w:val="20"/>
                <w:szCs w:val="20"/>
                <w:lang w:eastAsia="en-GB"/>
                <w14:ligatures w14:val="none"/>
              </w:rPr>
            </w:pPr>
          </w:p>
        </w:tc>
      </w:tr>
      <w:tr w:rsidR="00F36D31" w:rsidRPr="00F36D31" w14:paraId="1A122EC3" w14:textId="77777777" w:rsidTr="00AB06BC">
        <w:trPr>
          <w:trHeight w:val="720"/>
        </w:trPr>
        <w:tc>
          <w:tcPr>
            <w:tcW w:w="10061" w:type="dxa"/>
            <w:gridSpan w:val="7"/>
            <w:vMerge w:val="restart"/>
            <w:tcBorders>
              <w:top w:val="nil"/>
              <w:left w:val="single" w:sz="8" w:space="0" w:color="auto"/>
              <w:bottom w:val="single" w:sz="8" w:space="0" w:color="000000"/>
              <w:right w:val="single" w:sz="8" w:space="0" w:color="000000"/>
            </w:tcBorders>
            <w:shd w:val="clear" w:color="000000" w:fill="D9D9D9"/>
            <w:vAlign w:val="center"/>
            <w:hideMark/>
          </w:tcPr>
          <w:p w14:paraId="47D04811" w14:textId="0E4111BD" w:rsidR="00F36D31" w:rsidRPr="00F36D31" w:rsidRDefault="00F36D31" w:rsidP="00F36D31">
            <w:pPr>
              <w:spacing w:after="0" w:line="240" w:lineRule="auto"/>
              <w:rPr>
                <w:rFonts w:ascii="Calibri" w:eastAsia="Times New Roman" w:hAnsi="Calibri" w:cs="Calibri"/>
                <w:color w:val="000000"/>
                <w:kern w:val="0"/>
                <w:lang w:eastAsia="en-GB"/>
                <w14:ligatures w14:val="none"/>
              </w:rPr>
            </w:pPr>
            <w:r w:rsidRPr="00F36D31">
              <w:rPr>
                <w:rFonts w:ascii="Calibri" w:eastAsia="Times New Roman" w:hAnsi="Calibri" w:cs="Calibri"/>
                <w:b/>
                <w:bCs/>
                <w:color w:val="000000"/>
                <w:kern w:val="0"/>
                <w:sz w:val="26"/>
                <w:szCs w:val="26"/>
                <w:lang w:eastAsia="en-GB"/>
                <w14:ligatures w14:val="none"/>
              </w:rPr>
              <w:t>PLEASE NOTE:</w:t>
            </w:r>
            <w:r w:rsidRPr="00F36D31">
              <w:rPr>
                <w:rFonts w:ascii="Calibri" w:eastAsia="Times New Roman" w:hAnsi="Calibri" w:cs="Calibri"/>
                <w:color w:val="000000"/>
                <w:kern w:val="0"/>
                <w:lang w:eastAsia="en-GB"/>
                <w14:ligatures w14:val="none"/>
              </w:rPr>
              <w:t xml:space="preserve"> These charges will automatically be calculated and added to your invoice each term.</w:t>
            </w:r>
            <w:r w:rsidR="00B97625">
              <w:rPr>
                <w:rFonts w:ascii="Calibri" w:eastAsia="Times New Roman" w:hAnsi="Calibri" w:cs="Calibri"/>
                <w:color w:val="000000"/>
                <w:kern w:val="0"/>
                <w:lang w:eastAsia="en-GB"/>
                <w14:ligatures w14:val="none"/>
              </w:rPr>
              <w:t xml:space="preserve"> This is a voluntary </w:t>
            </w:r>
            <w:r w:rsidR="00001989">
              <w:rPr>
                <w:rFonts w:ascii="Calibri" w:eastAsia="Times New Roman" w:hAnsi="Calibri" w:cs="Calibri"/>
                <w:color w:val="000000"/>
                <w:kern w:val="0"/>
                <w:lang w:eastAsia="en-GB"/>
                <w14:ligatures w14:val="none"/>
              </w:rPr>
              <w:t>contribution,</w:t>
            </w:r>
            <w:r w:rsidR="00B97625">
              <w:rPr>
                <w:rFonts w:ascii="Calibri" w:eastAsia="Times New Roman" w:hAnsi="Calibri" w:cs="Calibri"/>
                <w:color w:val="000000"/>
                <w:kern w:val="0"/>
                <w:lang w:eastAsia="en-GB"/>
                <w14:ligatures w14:val="none"/>
              </w:rPr>
              <w:t xml:space="preserve"> and all children will have the same access to our provision regardless of payment.</w:t>
            </w:r>
            <w:r w:rsidRPr="00F36D31">
              <w:rPr>
                <w:rFonts w:ascii="Calibri" w:eastAsia="Times New Roman" w:hAnsi="Calibri" w:cs="Calibri"/>
                <w:color w:val="000000"/>
                <w:kern w:val="0"/>
                <w:lang w:eastAsia="en-GB"/>
                <w14:ligatures w14:val="none"/>
              </w:rPr>
              <w:t xml:space="preserve"> If you would prefer to OPT OUT of either the Snacks or Consumables</w:t>
            </w:r>
            <w:r w:rsidR="00B97625">
              <w:rPr>
                <w:rFonts w:ascii="Calibri" w:eastAsia="Times New Roman" w:hAnsi="Calibri" w:cs="Calibri"/>
                <w:color w:val="000000"/>
                <w:kern w:val="0"/>
                <w:lang w:eastAsia="en-GB"/>
                <w14:ligatures w14:val="none"/>
              </w:rPr>
              <w:t>, or feel this charge would be a barrier to your child attending Nursery</w:t>
            </w:r>
            <w:r w:rsidRPr="00F36D31">
              <w:rPr>
                <w:rFonts w:ascii="Calibri" w:eastAsia="Times New Roman" w:hAnsi="Calibri" w:cs="Calibri"/>
                <w:color w:val="000000"/>
                <w:kern w:val="0"/>
                <w:lang w:eastAsia="en-GB"/>
                <w14:ligatures w14:val="none"/>
              </w:rPr>
              <w:t xml:space="preserve"> please contact</w:t>
            </w:r>
            <w:r w:rsidR="00B97625">
              <w:rPr>
                <w:rFonts w:ascii="Calibri" w:eastAsia="Times New Roman" w:hAnsi="Calibri" w:cs="Calibri"/>
                <w:color w:val="000000"/>
                <w:kern w:val="0"/>
                <w:lang w:eastAsia="en-GB"/>
                <w14:ligatures w14:val="none"/>
              </w:rPr>
              <w:t xml:space="preserve"> the Finance Manager </w:t>
            </w:r>
            <w:r w:rsidR="002F7024">
              <w:rPr>
                <w:rFonts w:ascii="Calibri" w:eastAsia="Times New Roman" w:hAnsi="Calibri" w:cs="Calibri"/>
                <w:color w:val="000000"/>
                <w:kern w:val="0"/>
                <w:lang w:eastAsia="en-GB"/>
                <w14:ligatures w14:val="none"/>
              </w:rPr>
              <w:t xml:space="preserve">(Chrissie) </w:t>
            </w:r>
            <w:r w:rsidRPr="00F36D31">
              <w:rPr>
                <w:rFonts w:ascii="Calibri" w:eastAsia="Times New Roman" w:hAnsi="Calibri" w:cs="Calibri"/>
                <w:color w:val="000000"/>
                <w:kern w:val="0"/>
                <w:lang w:eastAsia="en-GB"/>
                <w14:ligatures w14:val="none"/>
              </w:rPr>
              <w:t xml:space="preserve">directly </w:t>
            </w:r>
            <w:r w:rsidR="002F7024">
              <w:rPr>
                <w:rFonts w:ascii="Calibri" w:eastAsia="Times New Roman" w:hAnsi="Calibri" w:cs="Calibri"/>
                <w:color w:val="000000"/>
                <w:kern w:val="0"/>
                <w:lang w:eastAsia="en-GB"/>
                <w14:ligatures w14:val="none"/>
              </w:rPr>
              <w:t>(</w:t>
            </w:r>
            <w:hyperlink r:id="rId5" w:history="1">
              <w:r w:rsidR="002F7024" w:rsidRPr="00F11639">
                <w:rPr>
                  <w:rStyle w:val="Hyperlink"/>
                  <w:rFonts w:ascii="Calibri" w:eastAsia="Times New Roman" w:hAnsi="Calibri" w:cs="Calibri"/>
                  <w:kern w:val="0"/>
                  <w:lang w:eastAsia="en-GB"/>
                  <w14:ligatures w14:val="none"/>
                </w:rPr>
                <w:t>finance.jvns@gmail.com</w:t>
              </w:r>
            </w:hyperlink>
            <w:r w:rsidR="002F7024">
              <w:rPr>
                <w:rFonts w:ascii="Calibri" w:eastAsia="Times New Roman" w:hAnsi="Calibri" w:cs="Calibri"/>
                <w:color w:val="000000"/>
                <w:kern w:val="0"/>
                <w:lang w:eastAsia="en-GB"/>
                <w14:ligatures w14:val="none"/>
              </w:rPr>
              <w:t xml:space="preserve">) </w:t>
            </w:r>
            <w:r w:rsidRPr="00F36D31">
              <w:rPr>
                <w:rFonts w:ascii="Calibri" w:eastAsia="Times New Roman" w:hAnsi="Calibri" w:cs="Calibri"/>
                <w:color w:val="000000"/>
                <w:kern w:val="0"/>
                <w:lang w:eastAsia="en-GB"/>
                <w14:ligatures w14:val="none"/>
              </w:rPr>
              <w:t xml:space="preserve">and we will discuss alternative </w:t>
            </w:r>
            <w:r w:rsidR="00B97625">
              <w:rPr>
                <w:rFonts w:ascii="Calibri" w:eastAsia="Times New Roman" w:hAnsi="Calibri" w:cs="Calibri"/>
                <w:color w:val="000000"/>
                <w:kern w:val="0"/>
                <w:lang w:eastAsia="en-GB"/>
                <w14:ligatures w14:val="none"/>
              </w:rPr>
              <w:t>options</w:t>
            </w:r>
            <w:r w:rsidRPr="00F36D31">
              <w:rPr>
                <w:rFonts w:ascii="Calibri" w:eastAsia="Times New Roman" w:hAnsi="Calibri" w:cs="Calibri"/>
                <w:color w:val="000000"/>
                <w:kern w:val="0"/>
                <w:lang w:eastAsia="en-GB"/>
                <w14:ligatures w14:val="none"/>
              </w:rPr>
              <w:t xml:space="preserve"> with you.</w:t>
            </w:r>
            <w:r w:rsidR="00B97625">
              <w:rPr>
                <w:rFonts w:ascii="Calibri" w:eastAsia="Times New Roman" w:hAnsi="Calibri" w:cs="Calibri"/>
                <w:color w:val="000000"/>
                <w:kern w:val="0"/>
                <w:lang w:eastAsia="en-GB"/>
                <w14:ligatures w14:val="none"/>
              </w:rPr>
              <w:t xml:space="preserve"> </w:t>
            </w:r>
          </w:p>
        </w:tc>
        <w:tc>
          <w:tcPr>
            <w:tcW w:w="222" w:type="dxa"/>
            <w:vAlign w:val="center"/>
            <w:hideMark/>
          </w:tcPr>
          <w:p w14:paraId="1C6998A8" w14:textId="77777777" w:rsidR="00F36D31" w:rsidRPr="00F36D31" w:rsidRDefault="00F36D31" w:rsidP="00F36D31">
            <w:pPr>
              <w:spacing w:after="0" w:line="240" w:lineRule="auto"/>
              <w:rPr>
                <w:rFonts w:ascii="Times New Roman" w:eastAsia="Times New Roman" w:hAnsi="Times New Roman" w:cs="Times New Roman"/>
                <w:kern w:val="0"/>
                <w:sz w:val="20"/>
                <w:szCs w:val="20"/>
                <w:lang w:eastAsia="en-GB"/>
                <w14:ligatures w14:val="none"/>
              </w:rPr>
            </w:pPr>
          </w:p>
        </w:tc>
      </w:tr>
      <w:tr w:rsidR="00F36D31" w:rsidRPr="00F36D31" w14:paraId="1A5C525D" w14:textId="77777777" w:rsidTr="00AB06BC">
        <w:trPr>
          <w:trHeight w:val="300"/>
        </w:trPr>
        <w:tc>
          <w:tcPr>
            <w:tcW w:w="10061" w:type="dxa"/>
            <w:gridSpan w:val="7"/>
            <w:vMerge/>
            <w:tcBorders>
              <w:top w:val="nil"/>
              <w:left w:val="single" w:sz="8" w:space="0" w:color="auto"/>
              <w:bottom w:val="single" w:sz="8" w:space="0" w:color="000000"/>
              <w:right w:val="single" w:sz="8" w:space="0" w:color="000000"/>
            </w:tcBorders>
            <w:vAlign w:val="center"/>
            <w:hideMark/>
          </w:tcPr>
          <w:p w14:paraId="4698BE7D" w14:textId="77777777" w:rsidR="00F36D31" w:rsidRPr="00F36D31" w:rsidRDefault="00F36D31" w:rsidP="00F36D31">
            <w:pPr>
              <w:spacing w:after="0" w:line="240" w:lineRule="auto"/>
              <w:rPr>
                <w:rFonts w:ascii="Calibri" w:eastAsia="Times New Roman" w:hAnsi="Calibri" w:cs="Calibri"/>
                <w:color w:val="000000"/>
                <w:kern w:val="0"/>
                <w:lang w:eastAsia="en-GB"/>
                <w14:ligatures w14:val="none"/>
              </w:rPr>
            </w:pPr>
          </w:p>
        </w:tc>
        <w:tc>
          <w:tcPr>
            <w:tcW w:w="222" w:type="dxa"/>
            <w:tcBorders>
              <w:top w:val="nil"/>
              <w:left w:val="nil"/>
              <w:bottom w:val="nil"/>
              <w:right w:val="nil"/>
            </w:tcBorders>
            <w:noWrap/>
            <w:vAlign w:val="bottom"/>
            <w:hideMark/>
          </w:tcPr>
          <w:p w14:paraId="6CD09E78" w14:textId="77777777" w:rsidR="00F36D31" w:rsidRPr="00F36D31" w:rsidRDefault="00F36D31" w:rsidP="00F36D31">
            <w:pPr>
              <w:spacing w:after="0" w:line="240" w:lineRule="auto"/>
              <w:rPr>
                <w:rFonts w:ascii="Calibri" w:eastAsia="Times New Roman" w:hAnsi="Calibri" w:cs="Calibri"/>
                <w:color w:val="000000"/>
                <w:kern w:val="0"/>
                <w:lang w:eastAsia="en-GB"/>
                <w14:ligatures w14:val="none"/>
              </w:rPr>
            </w:pPr>
          </w:p>
        </w:tc>
      </w:tr>
      <w:tr w:rsidR="00F36D31" w:rsidRPr="00F36D31" w14:paraId="786464B4" w14:textId="77777777" w:rsidTr="00AB06BC">
        <w:trPr>
          <w:trHeight w:val="285"/>
        </w:trPr>
        <w:tc>
          <w:tcPr>
            <w:tcW w:w="10061" w:type="dxa"/>
            <w:gridSpan w:val="7"/>
            <w:vMerge/>
            <w:tcBorders>
              <w:top w:val="nil"/>
              <w:left w:val="single" w:sz="8" w:space="0" w:color="auto"/>
              <w:bottom w:val="single" w:sz="8" w:space="0" w:color="000000"/>
              <w:right w:val="single" w:sz="8" w:space="0" w:color="000000"/>
            </w:tcBorders>
            <w:vAlign w:val="center"/>
            <w:hideMark/>
          </w:tcPr>
          <w:p w14:paraId="62D07B7F" w14:textId="77777777" w:rsidR="00F36D31" w:rsidRPr="00F36D31" w:rsidRDefault="00F36D31" w:rsidP="00F36D31">
            <w:pPr>
              <w:spacing w:after="0" w:line="240" w:lineRule="auto"/>
              <w:rPr>
                <w:rFonts w:ascii="Calibri" w:eastAsia="Times New Roman" w:hAnsi="Calibri" w:cs="Calibri"/>
                <w:color w:val="000000"/>
                <w:kern w:val="0"/>
                <w:lang w:eastAsia="en-GB"/>
                <w14:ligatures w14:val="none"/>
              </w:rPr>
            </w:pPr>
          </w:p>
        </w:tc>
        <w:tc>
          <w:tcPr>
            <w:tcW w:w="222" w:type="dxa"/>
            <w:tcBorders>
              <w:top w:val="nil"/>
              <w:left w:val="nil"/>
              <w:bottom w:val="nil"/>
              <w:right w:val="nil"/>
            </w:tcBorders>
            <w:noWrap/>
            <w:vAlign w:val="bottom"/>
            <w:hideMark/>
          </w:tcPr>
          <w:p w14:paraId="731E9C70" w14:textId="77777777" w:rsidR="00F36D31" w:rsidRPr="00F36D31" w:rsidRDefault="00F36D31" w:rsidP="00F36D31">
            <w:pPr>
              <w:spacing w:after="0" w:line="240" w:lineRule="auto"/>
              <w:rPr>
                <w:rFonts w:ascii="Times New Roman" w:eastAsia="Times New Roman" w:hAnsi="Times New Roman" w:cs="Times New Roman"/>
                <w:kern w:val="0"/>
                <w:sz w:val="20"/>
                <w:szCs w:val="20"/>
                <w:lang w:eastAsia="en-GB"/>
                <w14:ligatures w14:val="none"/>
              </w:rPr>
            </w:pPr>
          </w:p>
        </w:tc>
      </w:tr>
      <w:tr w:rsidR="00F36D31" w:rsidRPr="00F36D31" w14:paraId="59474204" w14:textId="77777777" w:rsidTr="00AB06BC">
        <w:trPr>
          <w:trHeight w:val="315"/>
        </w:trPr>
        <w:tc>
          <w:tcPr>
            <w:tcW w:w="10061" w:type="dxa"/>
            <w:gridSpan w:val="7"/>
            <w:vMerge/>
            <w:tcBorders>
              <w:top w:val="nil"/>
              <w:left w:val="single" w:sz="8" w:space="0" w:color="auto"/>
              <w:bottom w:val="single" w:sz="8" w:space="0" w:color="000000"/>
              <w:right w:val="single" w:sz="8" w:space="0" w:color="000000"/>
            </w:tcBorders>
            <w:vAlign w:val="center"/>
            <w:hideMark/>
          </w:tcPr>
          <w:p w14:paraId="3E783C82" w14:textId="77777777" w:rsidR="00F36D31" w:rsidRPr="00F36D31" w:rsidRDefault="00F36D31" w:rsidP="00F36D31">
            <w:pPr>
              <w:spacing w:after="0" w:line="240" w:lineRule="auto"/>
              <w:rPr>
                <w:rFonts w:ascii="Calibri" w:eastAsia="Times New Roman" w:hAnsi="Calibri" w:cs="Calibri"/>
                <w:color w:val="000000"/>
                <w:kern w:val="0"/>
                <w:lang w:eastAsia="en-GB"/>
                <w14:ligatures w14:val="none"/>
              </w:rPr>
            </w:pPr>
          </w:p>
        </w:tc>
        <w:tc>
          <w:tcPr>
            <w:tcW w:w="222" w:type="dxa"/>
            <w:tcBorders>
              <w:top w:val="nil"/>
              <w:left w:val="nil"/>
              <w:bottom w:val="nil"/>
              <w:right w:val="nil"/>
            </w:tcBorders>
            <w:noWrap/>
            <w:vAlign w:val="bottom"/>
            <w:hideMark/>
          </w:tcPr>
          <w:p w14:paraId="25B62F74" w14:textId="77777777" w:rsidR="00F36D31" w:rsidRPr="00F36D31" w:rsidRDefault="00F36D31" w:rsidP="00F36D31">
            <w:pPr>
              <w:spacing w:after="0" w:line="240" w:lineRule="auto"/>
              <w:rPr>
                <w:rFonts w:ascii="Times New Roman" w:eastAsia="Times New Roman" w:hAnsi="Times New Roman" w:cs="Times New Roman"/>
                <w:kern w:val="0"/>
                <w:sz w:val="20"/>
                <w:szCs w:val="20"/>
                <w:lang w:eastAsia="en-GB"/>
                <w14:ligatures w14:val="none"/>
              </w:rPr>
            </w:pPr>
          </w:p>
        </w:tc>
      </w:tr>
    </w:tbl>
    <w:p w14:paraId="15CD6E4F" w14:textId="77777777" w:rsidR="0094511F" w:rsidRDefault="0094511F" w:rsidP="00D038D0">
      <w:pPr>
        <w:pStyle w:val="NormalWeb"/>
        <w:shd w:val="clear" w:color="auto" w:fill="FFFFFF"/>
        <w:spacing w:before="0" w:beforeAutospacing="0" w:after="0" w:afterAutospacing="0"/>
        <w:textAlignment w:val="baseline"/>
        <w:rPr>
          <w:rFonts w:asciiTheme="majorHAnsi" w:hAnsiTheme="majorHAnsi" w:cstheme="majorHAnsi"/>
          <w:color w:val="222222"/>
        </w:rPr>
      </w:pPr>
      <w:r w:rsidRPr="0094511F">
        <w:rPr>
          <w:rFonts w:asciiTheme="majorHAnsi" w:hAnsiTheme="majorHAnsi" w:cstheme="majorHAnsi"/>
          <w:b/>
          <w:bCs/>
          <w:color w:val="222222"/>
        </w:rPr>
        <w:lastRenderedPageBreak/>
        <w:t>Late Collection Charge:</w:t>
      </w:r>
      <w:r w:rsidRPr="0094511F">
        <w:rPr>
          <w:rFonts w:asciiTheme="majorHAnsi" w:hAnsiTheme="majorHAnsi" w:cstheme="majorHAnsi"/>
          <w:color w:val="222222"/>
        </w:rPr>
        <w:t xml:space="preserve"> In the event of a parent or carer arriving late to collect their children (e.g. after 12pm, 1.30pm or 3pm), then we reserve the right to charge a late fee, and the following procedures will be followed: </w:t>
      </w:r>
    </w:p>
    <w:p w14:paraId="71545785" w14:textId="38CC1B78" w:rsidR="0094511F" w:rsidRDefault="0094511F" w:rsidP="00D038D0">
      <w:pPr>
        <w:pStyle w:val="NormalWeb"/>
        <w:shd w:val="clear" w:color="auto" w:fill="FFFFFF"/>
        <w:spacing w:before="0" w:beforeAutospacing="0" w:after="0" w:afterAutospacing="0"/>
        <w:textAlignment w:val="baseline"/>
        <w:rPr>
          <w:rFonts w:asciiTheme="majorHAnsi" w:hAnsiTheme="majorHAnsi" w:cstheme="majorHAnsi"/>
          <w:color w:val="222222"/>
        </w:rPr>
      </w:pPr>
      <w:r w:rsidRPr="0094511F">
        <w:rPr>
          <w:rFonts w:asciiTheme="majorHAnsi" w:hAnsiTheme="majorHAnsi" w:cstheme="majorHAnsi"/>
          <w:color w:val="222222"/>
        </w:rPr>
        <w:t xml:space="preserve">• On the first occurrence of being late, the lateness will be recorded by the manager of the </w:t>
      </w:r>
      <w:proofErr w:type="gramStart"/>
      <w:r w:rsidRPr="0094511F">
        <w:rPr>
          <w:rFonts w:asciiTheme="majorHAnsi" w:hAnsiTheme="majorHAnsi" w:cstheme="majorHAnsi"/>
          <w:color w:val="222222"/>
        </w:rPr>
        <w:t>session</w:t>
      </w:r>
      <w:proofErr w:type="gramEnd"/>
      <w:r w:rsidRPr="0094511F">
        <w:rPr>
          <w:rFonts w:asciiTheme="majorHAnsi" w:hAnsiTheme="majorHAnsi" w:cstheme="majorHAnsi"/>
          <w:color w:val="222222"/>
        </w:rPr>
        <w:t xml:space="preserve"> and the parent will be advised of our policy </w:t>
      </w:r>
    </w:p>
    <w:p w14:paraId="7D60B8CA" w14:textId="77777777" w:rsidR="0094511F" w:rsidRDefault="0094511F" w:rsidP="00D038D0">
      <w:pPr>
        <w:pStyle w:val="NormalWeb"/>
        <w:shd w:val="clear" w:color="auto" w:fill="FFFFFF"/>
        <w:spacing w:before="0" w:beforeAutospacing="0" w:after="0" w:afterAutospacing="0"/>
        <w:textAlignment w:val="baseline"/>
        <w:rPr>
          <w:rFonts w:asciiTheme="majorHAnsi" w:hAnsiTheme="majorHAnsi" w:cstheme="majorHAnsi"/>
          <w:color w:val="222222"/>
        </w:rPr>
      </w:pPr>
      <w:r w:rsidRPr="0094511F">
        <w:rPr>
          <w:rFonts w:asciiTheme="majorHAnsi" w:hAnsiTheme="majorHAnsi" w:cstheme="majorHAnsi"/>
          <w:color w:val="222222"/>
        </w:rPr>
        <w:t xml:space="preserve">• On second occurrence, within the same half term, the lateness will be recorded by the </w:t>
      </w:r>
      <w:proofErr w:type="gramStart"/>
      <w:r w:rsidRPr="0094511F">
        <w:rPr>
          <w:rFonts w:asciiTheme="majorHAnsi" w:hAnsiTheme="majorHAnsi" w:cstheme="majorHAnsi"/>
          <w:color w:val="222222"/>
        </w:rPr>
        <w:t>manager</w:t>
      </w:r>
      <w:proofErr w:type="gramEnd"/>
      <w:r w:rsidRPr="0094511F">
        <w:rPr>
          <w:rFonts w:asciiTheme="majorHAnsi" w:hAnsiTheme="majorHAnsi" w:cstheme="majorHAnsi"/>
          <w:color w:val="222222"/>
        </w:rPr>
        <w:t xml:space="preserve"> and the parent will be asked to sign to acknowledge the lateness. </w:t>
      </w:r>
    </w:p>
    <w:p w14:paraId="07ADEC23" w14:textId="6D073128" w:rsidR="0094511F" w:rsidRDefault="0094511F" w:rsidP="00D038D0">
      <w:pPr>
        <w:pStyle w:val="NormalWeb"/>
        <w:shd w:val="clear" w:color="auto" w:fill="FFFFFF"/>
        <w:spacing w:before="0" w:beforeAutospacing="0" w:after="0" w:afterAutospacing="0"/>
        <w:textAlignment w:val="baseline"/>
        <w:rPr>
          <w:rFonts w:asciiTheme="majorHAnsi" w:hAnsiTheme="majorHAnsi" w:cstheme="majorHAnsi"/>
          <w:color w:val="222222"/>
        </w:rPr>
      </w:pPr>
      <w:r w:rsidRPr="0094511F">
        <w:rPr>
          <w:rFonts w:asciiTheme="majorHAnsi" w:hAnsiTheme="majorHAnsi" w:cstheme="majorHAnsi"/>
          <w:color w:val="222222"/>
        </w:rPr>
        <w:t>• Any subsequent occurrence, within the same half term, will incur a charge of £5.00 for the first 1</w:t>
      </w:r>
      <w:r w:rsidR="00F36D31">
        <w:rPr>
          <w:rFonts w:asciiTheme="majorHAnsi" w:hAnsiTheme="majorHAnsi" w:cstheme="majorHAnsi"/>
          <w:color w:val="222222"/>
        </w:rPr>
        <w:t>5</w:t>
      </w:r>
      <w:r w:rsidRPr="0094511F">
        <w:rPr>
          <w:rFonts w:asciiTheme="majorHAnsi" w:hAnsiTheme="majorHAnsi" w:cstheme="majorHAnsi"/>
          <w:color w:val="222222"/>
        </w:rPr>
        <w:t xml:space="preserve"> minutes, and then a further £5 for every 5 minutes thereafter </w:t>
      </w:r>
    </w:p>
    <w:p w14:paraId="07844764" w14:textId="029E22E9" w:rsidR="00D038D0" w:rsidRDefault="0094511F" w:rsidP="00D038D0">
      <w:pPr>
        <w:pStyle w:val="NormalWeb"/>
        <w:shd w:val="clear" w:color="auto" w:fill="FFFFFF"/>
        <w:spacing w:before="0" w:beforeAutospacing="0" w:after="0" w:afterAutospacing="0"/>
        <w:textAlignment w:val="baseline"/>
        <w:rPr>
          <w:rFonts w:asciiTheme="majorHAnsi" w:hAnsiTheme="majorHAnsi" w:cstheme="majorHAnsi"/>
          <w:color w:val="222222"/>
        </w:rPr>
      </w:pPr>
      <w:r w:rsidRPr="0094511F">
        <w:rPr>
          <w:rFonts w:asciiTheme="majorHAnsi" w:hAnsiTheme="majorHAnsi" w:cstheme="majorHAnsi"/>
          <w:color w:val="222222"/>
        </w:rPr>
        <w:t>• Any late collection charges incurred require payment within 7 days of receipt of invoice.</w:t>
      </w:r>
    </w:p>
    <w:p w14:paraId="79912C2C" w14:textId="77777777" w:rsidR="0094511F" w:rsidRDefault="0094511F" w:rsidP="00D038D0">
      <w:pPr>
        <w:pStyle w:val="NormalWeb"/>
        <w:shd w:val="clear" w:color="auto" w:fill="FFFFFF"/>
        <w:spacing w:before="0" w:beforeAutospacing="0" w:after="0" w:afterAutospacing="0"/>
        <w:textAlignment w:val="baseline"/>
        <w:rPr>
          <w:rFonts w:asciiTheme="majorHAnsi" w:hAnsiTheme="majorHAnsi" w:cstheme="majorHAnsi"/>
          <w:color w:val="222222"/>
        </w:rPr>
      </w:pPr>
    </w:p>
    <w:p w14:paraId="12ACC129" w14:textId="77777777" w:rsidR="00E64AEC" w:rsidRPr="007A2B6C" w:rsidRDefault="00E64AEC" w:rsidP="00E64AEC">
      <w:pPr>
        <w:autoSpaceDE w:val="0"/>
        <w:autoSpaceDN w:val="0"/>
        <w:adjustRightInd w:val="0"/>
        <w:spacing w:after="0" w:line="240" w:lineRule="auto"/>
        <w:rPr>
          <w:rFonts w:asciiTheme="majorHAnsi" w:hAnsiTheme="majorHAnsi" w:cstheme="majorHAnsi"/>
          <w:kern w:val="0"/>
          <w:sz w:val="24"/>
          <w:szCs w:val="24"/>
        </w:rPr>
      </w:pPr>
      <w:r w:rsidRPr="00E64AEC">
        <w:rPr>
          <w:rFonts w:asciiTheme="majorHAnsi" w:hAnsiTheme="majorHAnsi" w:cstheme="majorHAnsi"/>
          <w:b/>
          <w:bCs/>
          <w:color w:val="000000"/>
          <w:kern w:val="0"/>
          <w:sz w:val="24"/>
          <w:szCs w:val="24"/>
        </w:rPr>
        <w:t>Extra sessions:</w:t>
      </w:r>
      <w:r w:rsidRPr="00E64AEC">
        <w:rPr>
          <w:rFonts w:asciiTheme="majorHAnsi" w:hAnsiTheme="majorHAnsi" w:cstheme="majorHAnsi"/>
          <w:color w:val="000000"/>
          <w:kern w:val="0"/>
          <w:sz w:val="24"/>
          <w:szCs w:val="24"/>
        </w:rPr>
        <w:t xml:space="preserve"> It may be possible </w:t>
      </w:r>
      <w:r>
        <w:rPr>
          <w:rFonts w:asciiTheme="majorHAnsi" w:hAnsiTheme="majorHAnsi" w:cstheme="majorHAnsi"/>
          <w:color w:val="000000"/>
          <w:kern w:val="0"/>
          <w:sz w:val="24"/>
          <w:szCs w:val="24"/>
        </w:rPr>
        <w:t xml:space="preserve">for </w:t>
      </w:r>
      <w:r w:rsidRPr="00E64AEC">
        <w:rPr>
          <w:rFonts w:asciiTheme="majorHAnsi" w:hAnsiTheme="majorHAnsi" w:cstheme="majorHAnsi"/>
          <w:color w:val="000000"/>
          <w:kern w:val="0"/>
          <w:sz w:val="24"/>
          <w:szCs w:val="24"/>
        </w:rPr>
        <w:t xml:space="preserve">your child </w:t>
      </w:r>
      <w:r>
        <w:rPr>
          <w:rFonts w:asciiTheme="majorHAnsi" w:hAnsiTheme="majorHAnsi" w:cstheme="majorHAnsi"/>
          <w:color w:val="000000"/>
          <w:kern w:val="0"/>
          <w:sz w:val="24"/>
          <w:szCs w:val="24"/>
        </w:rPr>
        <w:t xml:space="preserve">to attend </w:t>
      </w:r>
      <w:r w:rsidRPr="00E64AEC">
        <w:rPr>
          <w:rFonts w:asciiTheme="majorHAnsi" w:hAnsiTheme="majorHAnsi" w:cstheme="majorHAnsi"/>
          <w:color w:val="000000"/>
          <w:kern w:val="0"/>
          <w:sz w:val="24"/>
          <w:szCs w:val="24"/>
        </w:rPr>
        <w:t>extra session</w:t>
      </w:r>
      <w:r>
        <w:rPr>
          <w:rFonts w:asciiTheme="majorHAnsi" w:hAnsiTheme="majorHAnsi" w:cstheme="majorHAnsi"/>
          <w:color w:val="000000"/>
          <w:kern w:val="0"/>
          <w:sz w:val="24"/>
          <w:szCs w:val="24"/>
        </w:rPr>
        <w:t>s</w:t>
      </w:r>
      <w:r w:rsidRPr="00E64AEC">
        <w:rPr>
          <w:rFonts w:asciiTheme="majorHAnsi" w:hAnsiTheme="majorHAnsi" w:cstheme="majorHAnsi"/>
          <w:color w:val="000000"/>
          <w:kern w:val="0"/>
          <w:sz w:val="24"/>
          <w:szCs w:val="24"/>
        </w:rPr>
        <w:t>. You’ll be expected to pay for these on the day.</w:t>
      </w:r>
      <w:r w:rsidRPr="00E64AEC">
        <w:rPr>
          <w:rFonts w:ascii="Calibri" w:hAnsi="Calibri" w:cs="Calibri"/>
          <w:color w:val="000000"/>
          <w:kern w:val="0"/>
          <w:sz w:val="18"/>
          <w:szCs w:val="18"/>
        </w:rPr>
        <w:t xml:space="preserve"> </w:t>
      </w:r>
      <w:r w:rsidRPr="007A2B6C">
        <w:rPr>
          <w:rFonts w:asciiTheme="majorHAnsi" w:hAnsiTheme="majorHAnsi" w:cstheme="majorHAnsi"/>
          <w:kern w:val="0"/>
          <w:sz w:val="24"/>
          <w:szCs w:val="24"/>
        </w:rPr>
        <w:t>Cancellation notice of additional sessions must be at least 24</w:t>
      </w:r>
      <w:r>
        <w:rPr>
          <w:rFonts w:asciiTheme="majorHAnsi" w:hAnsiTheme="majorHAnsi" w:cstheme="majorHAnsi"/>
          <w:kern w:val="0"/>
          <w:sz w:val="24"/>
          <w:szCs w:val="24"/>
        </w:rPr>
        <w:t xml:space="preserve"> </w:t>
      </w:r>
      <w:r w:rsidRPr="007A2B6C">
        <w:rPr>
          <w:rFonts w:asciiTheme="majorHAnsi" w:hAnsiTheme="majorHAnsi" w:cstheme="majorHAnsi"/>
          <w:kern w:val="0"/>
          <w:sz w:val="24"/>
          <w:szCs w:val="24"/>
        </w:rPr>
        <w:t>hours before the session(s) start</w:t>
      </w:r>
      <w:r>
        <w:rPr>
          <w:rFonts w:asciiTheme="majorHAnsi" w:hAnsiTheme="majorHAnsi" w:cstheme="majorHAnsi"/>
          <w:kern w:val="0"/>
          <w:sz w:val="24"/>
          <w:szCs w:val="24"/>
        </w:rPr>
        <w:t xml:space="preserve"> -</w:t>
      </w:r>
      <w:r w:rsidRPr="007A2B6C">
        <w:rPr>
          <w:rFonts w:asciiTheme="majorHAnsi" w:hAnsiTheme="majorHAnsi" w:cstheme="majorHAnsi"/>
          <w:kern w:val="0"/>
          <w:sz w:val="24"/>
          <w:szCs w:val="24"/>
        </w:rPr>
        <w:t xml:space="preserve"> failure to do so will result in full payment of the session(s)</w:t>
      </w:r>
      <w:r>
        <w:rPr>
          <w:rFonts w:asciiTheme="majorHAnsi" w:hAnsiTheme="majorHAnsi" w:cstheme="majorHAnsi"/>
          <w:kern w:val="0"/>
          <w:sz w:val="24"/>
          <w:szCs w:val="24"/>
        </w:rPr>
        <w:t xml:space="preserve"> </w:t>
      </w:r>
      <w:r w:rsidRPr="007A2B6C">
        <w:rPr>
          <w:rFonts w:asciiTheme="majorHAnsi" w:hAnsiTheme="majorHAnsi" w:cstheme="majorHAnsi"/>
          <w:kern w:val="0"/>
          <w:sz w:val="24"/>
          <w:szCs w:val="24"/>
        </w:rPr>
        <w:t>invoiced</w:t>
      </w:r>
      <w:r>
        <w:rPr>
          <w:rFonts w:asciiTheme="majorHAnsi" w:hAnsiTheme="majorHAnsi" w:cstheme="majorHAnsi"/>
          <w:kern w:val="0"/>
          <w:sz w:val="24"/>
          <w:szCs w:val="24"/>
        </w:rPr>
        <w:t xml:space="preserve">. </w:t>
      </w:r>
      <w:r w:rsidRPr="007A2B6C">
        <w:rPr>
          <w:rFonts w:asciiTheme="majorHAnsi" w:hAnsiTheme="majorHAnsi" w:cstheme="majorHAnsi"/>
          <w:kern w:val="0"/>
          <w:sz w:val="24"/>
          <w:szCs w:val="24"/>
        </w:rPr>
        <w:t xml:space="preserve">At </w:t>
      </w:r>
      <w:r>
        <w:rPr>
          <w:rFonts w:asciiTheme="majorHAnsi" w:hAnsiTheme="majorHAnsi" w:cstheme="majorHAnsi"/>
          <w:kern w:val="0"/>
          <w:sz w:val="24"/>
          <w:szCs w:val="24"/>
        </w:rPr>
        <w:t>JVNS</w:t>
      </w:r>
      <w:r w:rsidRPr="007A2B6C">
        <w:rPr>
          <w:rFonts w:asciiTheme="majorHAnsi" w:hAnsiTheme="majorHAnsi" w:cstheme="majorHAnsi"/>
          <w:kern w:val="0"/>
          <w:sz w:val="24"/>
          <w:szCs w:val="24"/>
        </w:rPr>
        <w:t xml:space="preserve"> the children have their lunch as part of the afternoon session and therefore you</w:t>
      </w:r>
      <w:r>
        <w:rPr>
          <w:rFonts w:asciiTheme="majorHAnsi" w:hAnsiTheme="majorHAnsi" w:cstheme="majorHAnsi"/>
          <w:kern w:val="0"/>
          <w:sz w:val="24"/>
          <w:szCs w:val="24"/>
        </w:rPr>
        <w:t xml:space="preserve"> </w:t>
      </w:r>
      <w:r w:rsidRPr="007A2B6C">
        <w:rPr>
          <w:rFonts w:asciiTheme="majorHAnsi" w:hAnsiTheme="majorHAnsi" w:cstheme="majorHAnsi"/>
          <w:kern w:val="0"/>
          <w:sz w:val="24"/>
          <w:szCs w:val="24"/>
        </w:rPr>
        <w:t>will need to provide a suitable packed lunch.</w:t>
      </w:r>
    </w:p>
    <w:p w14:paraId="1D3EF0E8" w14:textId="77777777" w:rsidR="00E64AEC" w:rsidRPr="00D038D0" w:rsidRDefault="00E64AEC" w:rsidP="00D038D0">
      <w:pPr>
        <w:pStyle w:val="NormalWeb"/>
        <w:shd w:val="clear" w:color="auto" w:fill="FFFFFF"/>
        <w:spacing w:before="0" w:beforeAutospacing="0" w:after="0" w:afterAutospacing="0"/>
        <w:textAlignment w:val="baseline"/>
        <w:rPr>
          <w:rFonts w:asciiTheme="majorHAnsi" w:hAnsiTheme="majorHAnsi" w:cstheme="majorHAnsi"/>
          <w:color w:val="222222"/>
        </w:rPr>
      </w:pPr>
    </w:p>
    <w:p w14:paraId="6BBCCFD5" w14:textId="099273B7" w:rsidR="00E64AEC" w:rsidRPr="00E64AEC" w:rsidRDefault="00E64AEC" w:rsidP="007A2B6C">
      <w:pPr>
        <w:autoSpaceDE w:val="0"/>
        <w:autoSpaceDN w:val="0"/>
        <w:adjustRightInd w:val="0"/>
        <w:spacing w:after="0" w:line="240" w:lineRule="auto"/>
        <w:rPr>
          <w:rFonts w:asciiTheme="majorHAnsi" w:hAnsiTheme="majorHAnsi" w:cstheme="majorHAnsi"/>
          <w:b/>
          <w:bCs/>
          <w:kern w:val="0"/>
          <w:sz w:val="24"/>
          <w:szCs w:val="24"/>
        </w:rPr>
      </w:pPr>
      <w:r>
        <w:rPr>
          <w:rFonts w:asciiTheme="majorHAnsi" w:hAnsiTheme="majorHAnsi" w:cstheme="majorHAnsi"/>
          <w:b/>
          <w:bCs/>
          <w:kern w:val="0"/>
          <w:sz w:val="24"/>
          <w:szCs w:val="24"/>
        </w:rPr>
        <w:t>In the event of not being able to attend</w:t>
      </w:r>
      <w:r w:rsidRPr="00E64AEC">
        <w:rPr>
          <w:rFonts w:asciiTheme="majorHAnsi" w:hAnsiTheme="majorHAnsi" w:cstheme="majorHAnsi"/>
          <w:b/>
          <w:bCs/>
          <w:kern w:val="0"/>
          <w:sz w:val="24"/>
          <w:szCs w:val="24"/>
        </w:rPr>
        <w:t xml:space="preserve"> JVNS:</w:t>
      </w:r>
    </w:p>
    <w:p w14:paraId="3EB9AC82" w14:textId="19EE72F5" w:rsidR="007A2B6C" w:rsidRPr="007A2B6C" w:rsidRDefault="007A2B6C" w:rsidP="007A2B6C">
      <w:pPr>
        <w:autoSpaceDE w:val="0"/>
        <w:autoSpaceDN w:val="0"/>
        <w:adjustRightInd w:val="0"/>
        <w:spacing w:after="0" w:line="240" w:lineRule="auto"/>
        <w:rPr>
          <w:rFonts w:asciiTheme="majorHAnsi" w:hAnsiTheme="majorHAnsi" w:cstheme="majorHAnsi"/>
          <w:kern w:val="0"/>
          <w:sz w:val="24"/>
          <w:szCs w:val="24"/>
        </w:rPr>
      </w:pPr>
      <w:r w:rsidRPr="007A2B6C">
        <w:rPr>
          <w:rFonts w:asciiTheme="majorHAnsi" w:hAnsiTheme="majorHAnsi" w:cstheme="majorHAnsi"/>
          <w:kern w:val="0"/>
          <w:sz w:val="24"/>
          <w:szCs w:val="24"/>
        </w:rPr>
        <w:t>There will be no reduction for periods of sickness or holidays taken during normal sessions.</w:t>
      </w:r>
    </w:p>
    <w:p w14:paraId="741BDB7B" w14:textId="7C997719" w:rsidR="007A2B6C" w:rsidRPr="007A2B6C" w:rsidRDefault="007A2B6C" w:rsidP="007A2B6C">
      <w:pPr>
        <w:autoSpaceDE w:val="0"/>
        <w:autoSpaceDN w:val="0"/>
        <w:adjustRightInd w:val="0"/>
        <w:spacing w:after="0" w:line="240" w:lineRule="auto"/>
        <w:rPr>
          <w:rFonts w:asciiTheme="majorHAnsi" w:hAnsiTheme="majorHAnsi" w:cstheme="majorHAnsi"/>
          <w:kern w:val="0"/>
          <w:sz w:val="24"/>
          <w:szCs w:val="24"/>
        </w:rPr>
      </w:pPr>
      <w:r w:rsidRPr="007A2B6C">
        <w:rPr>
          <w:rFonts w:asciiTheme="majorHAnsi" w:hAnsiTheme="majorHAnsi" w:cstheme="majorHAnsi"/>
          <w:kern w:val="0"/>
          <w:sz w:val="24"/>
          <w:szCs w:val="24"/>
        </w:rPr>
        <w:t>In the case of a child’s legitimate long</w:t>
      </w:r>
      <w:r w:rsidR="00D43488">
        <w:rPr>
          <w:rFonts w:asciiTheme="majorHAnsi" w:hAnsiTheme="majorHAnsi" w:cstheme="majorHAnsi"/>
          <w:kern w:val="0"/>
          <w:sz w:val="24"/>
          <w:szCs w:val="24"/>
        </w:rPr>
        <w:t>-</w:t>
      </w:r>
      <w:r w:rsidRPr="007A2B6C">
        <w:rPr>
          <w:rFonts w:asciiTheme="majorHAnsi" w:hAnsiTheme="majorHAnsi" w:cstheme="majorHAnsi"/>
          <w:kern w:val="0"/>
          <w:sz w:val="24"/>
          <w:szCs w:val="24"/>
        </w:rPr>
        <w:t>term illness, the committee will consider the</w:t>
      </w:r>
    </w:p>
    <w:p w14:paraId="6BBFE741" w14:textId="77777777" w:rsidR="007A2B6C" w:rsidRPr="007A2B6C" w:rsidRDefault="007A2B6C" w:rsidP="007A2B6C">
      <w:pPr>
        <w:autoSpaceDE w:val="0"/>
        <w:autoSpaceDN w:val="0"/>
        <w:adjustRightInd w:val="0"/>
        <w:spacing w:after="0" w:line="240" w:lineRule="auto"/>
        <w:rPr>
          <w:rFonts w:asciiTheme="majorHAnsi" w:hAnsiTheme="majorHAnsi" w:cstheme="majorHAnsi"/>
          <w:kern w:val="0"/>
          <w:sz w:val="24"/>
          <w:szCs w:val="24"/>
        </w:rPr>
      </w:pPr>
      <w:r w:rsidRPr="007A2B6C">
        <w:rPr>
          <w:rFonts w:asciiTheme="majorHAnsi" w:hAnsiTheme="majorHAnsi" w:cstheme="majorHAnsi"/>
          <w:kern w:val="0"/>
          <w:sz w:val="24"/>
          <w:szCs w:val="24"/>
        </w:rPr>
        <w:t>circumstances and come to an arrangement with their parents/carer regarding fees.</w:t>
      </w:r>
    </w:p>
    <w:p w14:paraId="5FA2358F" w14:textId="3853C9F7" w:rsidR="007A2B6C" w:rsidRPr="007A2B6C" w:rsidRDefault="007A2B6C" w:rsidP="007A2B6C">
      <w:pPr>
        <w:autoSpaceDE w:val="0"/>
        <w:autoSpaceDN w:val="0"/>
        <w:adjustRightInd w:val="0"/>
        <w:spacing w:after="0" w:line="240" w:lineRule="auto"/>
        <w:rPr>
          <w:rFonts w:asciiTheme="majorHAnsi" w:hAnsiTheme="majorHAnsi" w:cstheme="majorHAnsi"/>
          <w:kern w:val="0"/>
          <w:sz w:val="24"/>
          <w:szCs w:val="24"/>
        </w:rPr>
      </w:pPr>
      <w:r w:rsidRPr="007A2B6C">
        <w:rPr>
          <w:rFonts w:asciiTheme="majorHAnsi" w:hAnsiTheme="majorHAnsi" w:cstheme="majorHAnsi"/>
          <w:kern w:val="0"/>
          <w:sz w:val="24"/>
          <w:szCs w:val="24"/>
        </w:rPr>
        <w:t xml:space="preserve">If </w:t>
      </w:r>
      <w:r w:rsidR="00642F49">
        <w:rPr>
          <w:rFonts w:asciiTheme="majorHAnsi" w:hAnsiTheme="majorHAnsi" w:cstheme="majorHAnsi"/>
          <w:kern w:val="0"/>
          <w:sz w:val="24"/>
          <w:szCs w:val="24"/>
        </w:rPr>
        <w:t>JVNS</w:t>
      </w:r>
      <w:r w:rsidRPr="007A2B6C">
        <w:rPr>
          <w:rFonts w:asciiTheme="majorHAnsi" w:hAnsiTheme="majorHAnsi" w:cstheme="majorHAnsi"/>
          <w:kern w:val="0"/>
          <w:sz w:val="24"/>
          <w:szCs w:val="24"/>
        </w:rPr>
        <w:t xml:space="preserve"> is unable to open due to unforeseen circumstances i.e. severe weather,</w:t>
      </w:r>
    </w:p>
    <w:p w14:paraId="6CED92AD" w14:textId="77777777" w:rsidR="007A2B6C" w:rsidRPr="007A2B6C" w:rsidRDefault="007A2B6C" w:rsidP="007A2B6C">
      <w:pPr>
        <w:autoSpaceDE w:val="0"/>
        <w:autoSpaceDN w:val="0"/>
        <w:adjustRightInd w:val="0"/>
        <w:spacing w:after="0" w:line="240" w:lineRule="auto"/>
        <w:rPr>
          <w:rFonts w:asciiTheme="majorHAnsi" w:hAnsiTheme="majorHAnsi" w:cstheme="majorHAnsi"/>
          <w:kern w:val="0"/>
          <w:sz w:val="24"/>
          <w:szCs w:val="24"/>
        </w:rPr>
      </w:pPr>
      <w:r w:rsidRPr="007A2B6C">
        <w:rPr>
          <w:rFonts w:asciiTheme="majorHAnsi" w:hAnsiTheme="majorHAnsi" w:cstheme="majorHAnsi"/>
          <w:kern w:val="0"/>
          <w:sz w:val="24"/>
          <w:szCs w:val="24"/>
        </w:rPr>
        <w:t>parents/carers with children that are due to attend on that occasion will not be charged.</w:t>
      </w:r>
    </w:p>
    <w:p w14:paraId="1E9DE391" w14:textId="77777777" w:rsidR="00E64AEC" w:rsidRDefault="007A2B6C" w:rsidP="007A2B6C">
      <w:pPr>
        <w:autoSpaceDE w:val="0"/>
        <w:autoSpaceDN w:val="0"/>
        <w:adjustRightInd w:val="0"/>
        <w:spacing w:after="0" w:line="240" w:lineRule="auto"/>
        <w:rPr>
          <w:rFonts w:asciiTheme="majorHAnsi" w:hAnsiTheme="majorHAnsi" w:cstheme="majorHAnsi"/>
          <w:kern w:val="0"/>
          <w:sz w:val="24"/>
          <w:szCs w:val="24"/>
        </w:rPr>
      </w:pPr>
      <w:r w:rsidRPr="007A2B6C">
        <w:rPr>
          <w:rFonts w:asciiTheme="majorHAnsi" w:hAnsiTheme="majorHAnsi" w:cstheme="majorHAnsi"/>
          <w:kern w:val="0"/>
          <w:sz w:val="24"/>
          <w:szCs w:val="24"/>
        </w:rPr>
        <w:t>Fees will not include a charge for Inset days</w:t>
      </w:r>
      <w:r w:rsidR="00E64AEC">
        <w:rPr>
          <w:rFonts w:asciiTheme="majorHAnsi" w:hAnsiTheme="majorHAnsi" w:cstheme="majorHAnsi"/>
          <w:kern w:val="0"/>
          <w:sz w:val="24"/>
          <w:szCs w:val="24"/>
        </w:rPr>
        <w:t>.</w:t>
      </w:r>
    </w:p>
    <w:p w14:paraId="1BBA28B4" w14:textId="77777777" w:rsidR="0094511F" w:rsidRDefault="0094511F" w:rsidP="007A2B6C">
      <w:pPr>
        <w:autoSpaceDE w:val="0"/>
        <w:autoSpaceDN w:val="0"/>
        <w:adjustRightInd w:val="0"/>
        <w:spacing w:after="0" w:line="240" w:lineRule="auto"/>
        <w:rPr>
          <w:rFonts w:asciiTheme="majorHAnsi" w:hAnsiTheme="majorHAnsi" w:cstheme="majorHAnsi"/>
          <w:kern w:val="0"/>
          <w:sz w:val="24"/>
          <w:szCs w:val="24"/>
        </w:rPr>
      </w:pPr>
    </w:p>
    <w:p w14:paraId="07EC1E18" w14:textId="676B68BC" w:rsidR="00D038D0" w:rsidRPr="00D038D0" w:rsidRDefault="00D038D0" w:rsidP="007A2B6C">
      <w:pPr>
        <w:autoSpaceDE w:val="0"/>
        <w:autoSpaceDN w:val="0"/>
        <w:adjustRightInd w:val="0"/>
        <w:spacing w:after="0" w:line="240" w:lineRule="auto"/>
        <w:rPr>
          <w:rFonts w:asciiTheme="majorHAnsi" w:hAnsiTheme="majorHAnsi" w:cstheme="majorHAnsi"/>
          <w:b/>
          <w:bCs/>
          <w:kern w:val="0"/>
          <w:sz w:val="24"/>
          <w:szCs w:val="24"/>
        </w:rPr>
      </w:pPr>
      <w:r w:rsidRPr="00D038D0">
        <w:rPr>
          <w:rFonts w:asciiTheme="majorHAnsi" w:hAnsiTheme="majorHAnsi" w:cstheme="majorHAnsi"/>
          <w:b/>
          <w:bCs/>
          <w:kern w:val="0"/>
          <w:sz w:val="24"/>
          <w:szCs w:val="24"/>
        </w:rPr>
        <w:t>Invoices:</w:t>
      </w:r>
    </w:p>
    <w:p w14:paraId="7DB216C9" w14:textId="3A1201A8" w:rsidR="007A2B6C" w:rsidRPr="007A2B6C" w:rsidRDefault="007A2B6C" w:rsidP="007A2B6C">
      <w:pPr>
        <w:autoSpaceDE w:val="0"/>
        <w:autoSpaceDN w:val="0"/>
        <w:adjustRightInd w:val="0"/>
        <w:spacing w:after="0" w:line="240" w:lineRule="auto"/>
        <w:rPr>
          <w:rFonts w:asciiTheme="majorHAnsi" w:hAnsiTheme="majorHAnsi" w:cstheme="majorHAnsi"/>
          <w:kern w:val="0"/>
          <w:sz w:val="24"/>
          <w:szCs w:val="24"/>
        </w:rPr>
      </w:pPr>
      <w:r w:rsidRPr="007A2B6C">
        <w:rPr>
          <w:rFonts w:asciiTheme="majorHAnsi" w:hAnsiTheme="majorHAnsi" w:cstheme="majorHAnsi"/>
          <w:kern w:val="0"/>
          <w:sz w:val="24"/>
          <w:szCs w:val="24"/>
        </w:rPr>
        <w:t>Fees will be calculated each term (3 terms in every year). The fees</w:t>
      </w:r>
      <w:r>
        <w:rPr>
          <w:rFonts w:asciiTheme="majorHAnsi" w:hAnsiTheme="majorHAnsi" w:cstheme="majorHAnsi"/>
          <w:kern w:val="0"/>
          <w:sz w:val="24"/>
          <w:szCs w:val="24"/>
        </w:rPr>
        <w:t xml:space="preserve"> </w:t>
      </w:r>
      <w:r w:rsidRPr="007A2B6C">
        <w:rPr>
          <w:rFonts w:asciiTheme="majorHAnsi" w:hAnsiTheme="majorHAnsi" w:cstheme="majorHAnsi"/>
          <w:kern w:val="0"/>
          <w:sz w:val="24"/>
          <w:szCs w:val="24"/>
        </w:rPr>
        <w:t>should be paid in</w:t>
      </w:r>
      <w:r w:rsidR="00D43488">
        <w:rPr>
          <w:rFonts w:asciiTheme="majorHAnsi" w:hAnsiTheme="majorHAnsi" w:cstheme="majorHAnsi"/>
          <w:kern w:val="0"/>
          <w:sz w:val="24"/>
          <w:szCs w:val="24"/>
        </w:rPr>
        <w:t xml:space="preserve"> full</w:t>
      </w:r>
      <w:r w:rsidRPr="007A2B6C">
        <w:rPr>
          <w:rFonts w:asciiTheme="majorHAnsi" w:hAnsiTheme="majorHAnsi" w:cstheme="majorHAnsi"/>
          <w:kern w:val="0"/>
          <w:sz w:val="24"/>
          <w:szCs w:val="24"/>
        </w:rPr>
        <w:t xml:space="preserve"> by the stated deadline on the invoice being issued, unless prior</w:t>
      </w:r>
      <w:r>
        <w:rPr>
          <w:rFonts w:asciiTheme="majorHAnsi" w:hAnsiTheme="majorHAnsi" w:cstheme="majorHAnsi"/>
          <w:kern w:val="0"/>
          <w:sz w:val="24"/>
          <w:szCs w:val="24"/>
        </w:rPr>
        <w:t xml:space="preserve"> </w:t>
      </w:r>
      <w:r w:rsidRPr="007A2B6C">
        <w:rPr>
          <w:rFonts w:asciiTheme="majorHAnsi" w:hAnsiTheme="majorHAnsi" w:cstheme="majorHAnsi"/>
          <w:kern w:val="0"/>
          <w:sz w:val="24"/>
          <w:szCs w:val="24"/>
        </w:rPr>
        <w:t xml:space="preserve">arrangements are made with the </w:t>
      </w:r>
      <w:r w:rsidR="00A715C8">
        <w:rPr>
          <w:rFonts w:asciiTheme="majorHAnsi" w:hAnsiTheme="majorHAnsi" w:cstheme="majorHAnsi"/>
          <w:kern w:val="0"/>
          <w:sz w:val="24"/>
          <w:szCs w:val="24"/>
        </w:rPr>
        <w:t>Finance Manager.</w:t>
      </w:r>
      <w:r w:rsidR="00D43488">
        <w:rPr>
          <w:rFonts w:asciiTheme="majorHAnsi" w:hAnsiTheme="majorHAnsi" w:cstheme="majorHAnsi"/>
          <w:kern w:val="0"/>
          <w:sz w:val="24"/>
          <w:szCs w:val="24"/>
        </w:rPr>
        <w:t xml:space="preserve"> </w:t>
      </w:r>
    </w:p>
    <w:p w14:paraId="38D21956" w14:textId="77777777" w:rsidR="00D038D0" w:rsidRDefault="00D038D0" w:rsidP="007A2B6C">
      <w:pPr>
        <w:autoSpaceDE w:val="0"/>
        <w:autoSpaceDN w:val="0"/>
        <w:adjustRightInd w:val="0"/>
        <w:spacing w:after="0" w:line="240" w:lineRule="auto"/>
        <w:rPr>
          <w:rFonts w:asciiTheme="majorHAnsi" w:hAnsiTheme="majorHAnsi" w:cstheme="majorHAnsi"/>
          <w:kern w:val="0"/>
          <w:sz w:val="24"/>
          <w:szCs w:val="24"/>
        </w:rPr>
      </w:pPr>
    </w:p>
    <w:p w14:paraId="32F45533" w14:textId="737FD326" w:rsidR="0094511F" w:rsidRPr="0094511F" w:rsidRDefault="0094511F" w:rsidP="0094511F">
      <w:pPr>
        <w:autoSpaceDE w:val="0"/>
        <w:autoSpaceDN w:val="0"/>
        <w:adjustRightInd w:val="0"/>
        <w:spacing w:after="0" w:line="240" w:lineRule="auto"/>
        <w:rPr>
          <w:rFonts w:asciiTheme="majorHAnsi" w:hAnsiTheme="majorHAnsi" w:cstheme="majorHAnsi"/>
          <w:b/>
          <w:bCs/>
          <w:kern w:val="0"/>
          <w:sz w:val="24"/>
          <w:szCs w:val="24"/>
        </w:rPr>
      </w:pPr>
      <w:r w:rsidRPr="0094511F">
        <w:rPr>
          <w:rFonts w:asciiTheme="majorHAnsi" w:hAnsiTheme="majorHAnsi" w:cstheme="majorHAnsi"/>
          <w:b/>
          <w:bCs/>
          <w:kern w:val="0"/>
          <w:sz w:val="24"/>
          <w:szCs w:val="24"/>
        </w:rPr>
        <w:t>Increasing Confirmed Sessions:</w:t>
      </w:r>
      <w:r>
        <w:rPr>
          <w:rFonts w:asciiTheme="majorHAnsi" w:hAnsiTheme="majorHAnsi" w:cstheme="majorHAnsi"/>
          <w:b/>
          <w:bCs/>
          <w:kern w:val="0"/>
          <w:sz w:val="24"/>
          <w:szCs w:val="24"/>
        </w:rPr>
        <w:t xml:space="preserve"> </w:t>
      </w:r>
      <w:r w:rsidRPr="0094511F">
        <w:rPr>
          <w:rFonts w:asciiTheme="majorHAnsi" w:hAnsiTheme="majorHAnsi" w:cstheme="majorHAnsi"/>
          <w:kern w:val="0"/>
          <w:sz w:val="24"/>
          <w:szCs w:val="24"/>
        </w:rPr>
        <w:t>Parents may request to add sessions at any time. Once confirmed by the Admissions Manager, these additional sessions will be invoiced</w:t>
      </w:r>
      <w:r>
        <w:rPr>
          <w:rFonts w:asciiTheme="majorHAnsi" w:hAnsiTheme="majorHAnsi" w:cstheme="majorHAnsi"/>
          <w:kern w:val="0"/>
          <w:sz w:val="24"/>
          <w:szCs w:val="24"/>
        </w:rPr>
        <w:t>.</w:t>
      </w:r>
    </w:p>
    <w:p w14:paraId="62755BC5" w14:textId="1E0069F6" w:rsidR="0094511F" w:rsidRPr="0094511F" w:rsidRDefault="0094511F" w:rsidP="0094511F">
      <w:pPr>
        <w:autoSpaceDE w:val="0"/>
        <w:autoSpaceDN w:val="0"/>
        <w:adjustRightInd w:val="0"/>
        <w:spacing w:after="0" w:line="240" w:lineRule="auto"/>
        <w:rPr>
          <w:rFonts w:asciiTheme="majorHAnsi" w:hAnsiTheme="majorHAnsi" w:cstheme="majorHAnsi"/>
          <w:b/>
          <w:bCs/>
          <w:kern w:val="0"/>
          <w:sz w:val="24"/>
          <w:szCs w:val="24"/>
        </w:rPr>
      </w:pPr>
      <w:r w:rsidRPr="0094511F">
        <w:rPr>
          <w:rFonts w:asciiTheme="majorHAnsi" w:hAnsiTheme="majorHAnsi" w:cstheme="majorHAnsi"/>
          <w:b/>
          <w:bCs/>
          <w:kern w:val="0"/>
          <w:sz w:val="24"/>
          <w:szCs w:val="24"/>
        </w:rPr>
        <w:t>Reducing Confirmed Sessions:</w:t>
      </w:r>
      <w:r>
        <w:rPr>
          <w:rFonts w:asciiTheme="majorHAnsi" w:hAnsiTheme="majorHAnsi" w:cstheme="majorHAnsi"/>
          <w:b/>
          <w:bCs/>
          <w:kern w:val="0"/>
          <w:sz w:val="24"/>
          <w:szCs w:val="24"/>
        </w:rPr>
        <w:t xml:space="preserve"> </w:t>
      </w:r>
      <w:r w:rsidRPr="0094511F">
        <w:rPr>
          <w:rFonts w:asciiTheme="majorHAnsi" w:hAnsiTheme="majorHAnsi" w:cstheme="majorHAnsi"/>
          <w:kern w:val="0"/>
          <w:sz w:val="24"/>
          <w:szCs w:val="24"/>
        </w:rPr>
        <w:t>To reduce confirmed sessions, parents/carers must provide six weeks' written notice before the start of a half-term. If less than six weeks' notice is given, the full half-term fee will still be charged.</w:t>
      </w:r>
    </w:p>
    <w:p w14:paraId="52F71981" w14:textId="77777777" w:rsidR="0094511F" w:rsidRDefault="0094511F" w:rsidP="007A2B6C">
      <w:pPr>
        <w:autoSpaceDE w:val="0"/>
        <w:autoSpaceDN w:val="0"/>
        <w:adjustRightInd w:val="0"/>
        <w:spacing w:after="0" w:line="240" w:lineRule="auto"/>
        <w:rPr>
          <w:rFonts w:asciiTheme="majorHAnsi" w:hAnsiTheme="majorHAnsi" w:cstheme="majorHAnsi"/>
          <w:kern w:val="0"/>
          <w:sz w:val="24"/>
          <w:szCs w:val="24"/>
        </w:rPr>
      </w:pPr>
    </w:p>
    <w:p w14:paraId="5FCA938B" w14:textId="77777777" w:rsidR="0094511F" w:rsidRDefault="0094511F" w:rsidP="007A2B6C">
      <w:pPr>
        <w:autoSpaceDE w:val="0"/>
        <w:autoSpaceDN w:val="0"/>
        <w:adjustRightInd w:val="0"/>
        <w:spacing w:after="0" w:line="240" w:lineRule="auto"/>
        <w:rPr>
          <w:rFonts w:asciiTheme="majorHAnsi" w:hAnsiTheme="majorHAnsi" w:cstheme="majorHAnsi"/>
          <w:kern w:val="0"/>
          <w:sz w:val="24"/>
          <w:szCs w:val="24"/>
        </w:rPr>
      </w:pPr>
      <w:r w:rsidRPr="0094511F">
        <w:rPr>
          <w:rFonts w:asciiTheme="majorHAnsi" w:hAnsiTheme="majorHAnsi" w:cstheme="majorHAnsi"/>
          <w:b/>
          <w:bCs/>
          <w:kern w:val="0"/>
          <w:sz w:val="24"/>
          <w:szCs w:val="24"/>
        </w:rPr>
        <w:t>Cancellation/Termination of the contract:</w:t>
      </w:r>
    </w:p>
    <w:p w14:paraId="2B791275" w14:textId="77777777" w:rsidR="0094511F" w:rsidRDefault="0094511F" w:rsidP="007A2B6C">
      <w:pPr>
        <w:autoSpaceDE w:val="0"/>
        <w:autoSpaceDN w:val="0"/>
        <w:adjustRightInd w:val="0"/>
        <w:spacing w:after="0" w:line="240" w:lineRule="auto"/>
        <w:rPr>
          <w:rFonts w:asciiTheme="majorHAnsi" w:hAnsiTheme="majorHAnsi" w:cstheme="majorHAnsi"/>
          <w:kern w:val="0"/>
          <w:sz w:val="24"/>
          <w:szCs w:val="24"/>
        </w:rPr>
      </w:pPr>
      <w:r w:rsidRPr="0094511F">
        <w:rPr>
          <w:rFonts w:asciiTheme="majorHAnsi" w:hAnsiTheme="majorHAnsi" w:cstheme="majorHAnsi"/>
          <w:b/>
          <w:bCs/>
          <w:kern w:val="0"/>
          <w:sz w:val="24"/>
          <w:szCs w:val="24"/>
        </w:rPr>
        <w:t>Setting:</w:t>
      </w:r>
      <w:r w:rsidRPr="0094511F">
        <w:rPr>
          <w:rFonts w:asciiTheme="majorHAnsi" w:hAnsiTheme="majorHAnsi" w:cstheme="majorHAnsi"/>
          <w:kern w:val="0"/>
          <w:sz w:val="24"/>
          <w:szCs w:val="24"/>
        </w:rPr>
        <w:t xml:space="preserve"> The setting reserves the right to terminate the contract without notice in the event of unsuitable behaviour from parents or non-payment of fees following the non-payment procedure. At all other times one month’s notice in writing will be given.</w:t>
      </w:r>
    </w:p>
    <w:p w14:paraId="2ED83C8C" w14:textId="5EC5E453" w:rsidR="0094511F" w:rsidRDefault="0094511F" w:rsidP="007A2B6C">
      <w:pPr>
        <w:autoSpaceDE w:val="0"/>
        <w:autoSpaceDN w:val="0"/>
        <w:adjustRightInd w:val="0"/>
        <w:spacing w:after="0" w:line="240" w:lineRule="auto"/>
        <w:rPr>
          <w:rFonts w:asciiTheme="majorHAnsi" w:hAnsiTheme="majorHAnsi" w:cstheme="majorHAnsi"/>
          <w:kern w:val="0"/>
          <w:sz w:val="24"/>
          <w:szCs w:val="24"/>
        </w:rPr>
      </w:pPr>
      <w:r w:rsidRPr="0094511F">
        <w:rPr>
          <w:rFonts w:asciiTheme="majorHAnsi" w:hAnsiTheme="majorHAnsi" w:cstheme="majorHAnsi"/>
          <w:b/>
          <w:bCs/>
          <w:kern w:val="0"/>
          <w:sz w:val="24"/>
          <w:szCs w:val="24"/>
        </w:rPr>
        <w:t>Parents/carers:</w:t>
      </w:r>
      <w:r w:rsidRPr="0094511F">
        <w:rPr>
          <w:rFonts w:asciiTheme="majorHAnsi" w:hAnsiTheme="majorHAnsi" w:cstheme="majorHAnsi"/>
          <w:kern w:val="0"/>
          <w:sz w:val="24"/>
          <w:szCs w:val="24"/>
        </w:rPr>
        <w:t xml:space="preserve"> 6 weeks written notice must be given to the setting to terminate a child’s place. If such notice is not received half a term’s fees will be charged, and EYE funding or Fees for the half term will be claimed.</w:t>
      </w:r>
    </w:p>
    <w:p w14:paraId="28900C25" w14:textId="77777777" w:rsidR="0094511F" w:rsidRDefault="0094511F" w:rsidP="007A2B6C">
      <w:pPr>
        <w:autoSpaceDE w:val="0"/>
        <w:autoSpaceDN w:val="0"/>
        <w:adjustRightInd w:val="0"/>
        <w:spacing w:after="0" w:line="240" w:lineRule="auto"/>
        <w:rPr>
          <w:rFonts w:asciiTheme="majorHAnsi" w:hAnsiTheme="majorHAnsi" w:cstheme="majorHAnsi"/>
          <w:kern w:val="0"/>
          <w:sz w:val="24"/>
          <w:szCs w:val="24"/>
        </w:rPr>
      </w:pPr>
    </w:p>
    <w:p w14:paraId="7579C470" w14:textId="77777777" w:rsidR="003F5464" w:rsidRDefault="003F5464" w:rsidP="007A2B6C">
      <w:pPr>
        <w:autoSpaceDE w:val="0"/>
        <w:autoSpaceDN w:val="0"/>
        <w:adjustRightInd w:val="0"/>
        <w:spacing w:after="0" w:line="240" w:lineRule="auto"/>
        <w:rPr>
          <w:rFonts w:asciiTheme="majorHAnsi" w:hAnsiTheme="majorHAnsi" w:cstheme="majorHAnsi"/>
          <w:kern w:val="0"/>
          <w:sz w:val="24"/>
          <w:szCs w:val="24"/>
        </w:rPr>
      </w:pPr>
    </w:p>
    <w:p w14:paraId="3FBD400A" w14:textId="77777777" w:rsidR="003F5464" w:rsidRDefault="003F5464" w:rsidP="007A2B6C">
      <w:pPr>
        <w:autoSpaceDE w:val="0"/>
        <w:autoSpaceDN w:val="0"/>
        <w:adjustRightInd w:val="0"/>
        <w:spacing w:after="0" w:line="240" w:lineRule="auto"/>
        <w:rPr>
          <w:rFonts w:asciiTheme="majorHAnsi" w:hAnsiTheme="majorHAnsi" w:cstheme="majorHAnsi"/>
          <w:kern w:val="0"/>
          <w:sz w:val="24"/>
          <w:szCs w:val="24"/>
        </w:rPr>
      </w:pPr>
    </w:p>
    <w:p w14:paraId="14D86354" w14:textId="77777777" w:rsidR="003F5464" w:rsidRDefault="003F5464" w:rsidP="007A2B6C">
      <w:pPr>
        <w:autoSpaceDE w:val="0"/>
        <w:autoSpaceDN w:val="0"/>
        <w:adjustRightInd w:val="0"/>
        <w:spacing w:after="0" w:line="240" w:lineRule="auto"/>
        <w:rPr>
          <w:rFonts w:asciiTheme="majorHAnsi" w:hAnsiTheme="majorHAnsi" w:cstheme="majorHAnsi"/>
          <w:kern w:val="0"/>
          <w:sz w:val="24"/>
          <w:szCs w:val="24"/>
        </w:rPr>
      </w:pPr>
    </w:p>
    <w:p w14:paraId="4F9F20A4" w14:textId="68D52B7A" w:rsidR="002C078A" w:rsidRDefault="007A2B6C" w:rsidP="002C078A">
      <w:pPr>
        <w:autoSpaceDE w:val="0"/>
        <w:autoSpaceDN w:val="0"/>
        <w:adjustRightInd w:val="0"/>
        <w:spacing w:after="0" w:line="240" w:lineRule="auto"/>
        <w:rPr>
          <w:rFonts w:asciiTheme="majorHAnsi" w:hAnsiTheme="majorHAnsi" w:cstheme="majorHAnsi"/>
          <w:kern w:val="0"/>
          <w:sz w:val="24"/>
          <w:szCs w:val="24"/>
        </w:rPr>
      </w:pPr>
      <w:r w:rsidRPr="007A2B6C">
        <w:rPr>
          <w:rFonts w:asciiTheme="majorHAnsi" w:hAnsiTheme="majorHAnsi" w:cstheme="majorHAnsi"/>
          <w:b/>
          <w:bCs/>
          <w:kern w:val="0"/>
          <w:sz w:val="24"/>
          <w:szCs w:val="24"/>
        </w:rPr>
        <w:lastRenderedPageBreak/>
        <w:t>Early Years Entitlement (EYE) details:</w:t>
      </w:r>
    </w:p>
    <w:p w14:paraId="1BC4ACC6" w14:textId="52681276" w:rsidR="002C078A" w:rsidRPr="00D43488" w:rsidRDefault="002C078A" w:rsidP="002C078A">
      <w:pPr>
        <w:autoSpaceDE w:val="0"/>
        <w:autoSpaceDN w:val="0"/>
        <w:adjustRightInd w:val="0"/>
        <w:spacing w:after="0" w:line="240" w:lineRule="auto"/>
        <w:rPr>
          <w:rFonts w:asciiTheme="majorHAnsi" w:hAnsiTheme="majorHAnsi" w:cstheme="majorHAnsi"/>
          <w:b/>
          <w:bCs/>
          <w:color w:val="000000"/>
          <w:kern w:val="0"/>
          <w:sz w:val="24"/>
          <w:szCs w:val="24"/>
        </w:rPr>
      </w:pPr>
      <w:r w:rsidRPr="00D43488">
        <w:rPr>
          <w:rFonts w:asciiTheme="majorHAnsi" w:hAnsiTheme="majorHAnsi" w:cstheme="majorHAnsi"/>
          <w:b/>
          <w:bCs/>
          <w:color w:val="000000"/>
          <w:kern w:val="0"/>
          <w:sz w:val="24"/>
          <w:szCs w:val="24"/>
        </w:rPr>
        <w:t xml:space="preserve">Universal Entitlement: </w:t>
      </w:r>
    </w:p>
    <w:p w14:paraId="2E7C8BAB" w14:textId="01A1158E" w:rsid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Parents can claim 15 hours per week over 5 days</w:t>
      </w:r>
      <w:r>
        <w:rPr>
          <w:rFonts w:asciiTheme="majorHAnsi" w:hAnsiTheme="majorHAnsi" w:cstheme="majorHAnsi"/>
          <w:color w:val="000000"/>
          <w:kern w:val="0"/>
          <w:sz w:val="24"/>
          <w:szCs w:val="24"/>
        </w:rPr>
        <w:t xml:space="preserve"> </w:t>
      </w:r>
      <w:r w:rsidRPr="002C078A">
        <w:rPr>
          <w:rFonts w:asciiTheme="majorHAnsi" w:hAnsiTheme="majorHAnsi" w:cstheme="majorHAnsi"/>
          <w:color w:val="000000"/>
          <w:kern w:val="0"/>
          <w:sz w:val="24"/>
          <w:szCs w:val="24"/>
        </w:rPr>
        <w:t xml:space="preserve">from the term after their child turns 3 for 38 weeks of the year. You can use more than one </w:t>
      </w:r>
      <w:proofErr w:type="gramStart"/>
      <w:r w:rsidRPr="002C078A">
        <w:rPr>
          <w:rFonts w:asciiTheme="majorHAnsi" w:hAnsiTheme="majorHAnsi" w:cstheme="majorHAnsi"/>
          <w:color w:val="000000"/>
          <w:kern w:val="0"/>
          <w:sz w:val="24"/>
          <w:szCs w:val="24"/>
        </w:rPr>
        <w:t>provider</w:t>
      </w:r>
      <w:proofErr w:type="gramEnd"/>
      <w:r>
        <w:rPr>
          <w:rFonts w:asciiTheme="majorHAnsi" w:hAnsiTheme="majorHAnsi" w:cstheme="majorHAnsi"/>
          <w:color w:val="000000"/>
          <w:kern w:val="0"/>
          <w:sz w:val="24"/>
          <w:szCs w:val="24"/>
        </w:rPr>
        <w:t xml:space="preserve"> </w:t>
      </w:r>
      <w:r w:rsidRPr="002C078A">
        <w:rPr>
          <w:rFonts w:asciiTheme="majorHAnsi" w:hAnsiTheme="majorHAnsi" w:cstheme="majorHAnsi"/>
          <w:color w:val="000000"/>
          <w:kern w:val="0"/>
          <w:sz w:val="24"/>
          <w:szCs w:val="24"/>
        </w:rPr>
        <w:t>but you can only claim the maximum entitlement of hours per funding period in total.</w:t>
      </w:r>
    </w:p>
    <w:p w14:paraId="1DF92A3A" w14:textId="77777777"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p>
    <w:p w14:paraId="5EAC30E5" w14:textId="77777777"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To claim the EYE funding the following information is needed:</w:t>
      </w:r>
    </w:p>
    <w:p w14:paraId="0EDC9A82" w14:textId="77777777"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 Child’s legal documentation – birth certificate, passport</w:t>
      </w:r>
    </w:p>
    <w:p w14:paraId="4020347C" w14:textId="77777777"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 EYE funding parent declaration form - completed every term and signed by parents</w:t>
      </w:r>
    </w:p>
    <w:p w14:paraId="0E158712" w14:textId="4EF50B70" w:rsid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 xml:space="preserve">Parents are required to bring their supporting documentation to the </w:t>
      </w:r>
      <w:r w:rsidR="00D43488">
        <w:rPr>
          <w:rFonts w:asciiTheme="majorHAnsi" w:hAnsiTheme="majorHAnsi" w:cstheme="majorHAnsi"/>
          <w:color w:val="000000"/>
          <w:kern w:val="0"/>
          <w:sz w:val="24"/>
          <w:szCs w:val="24"/>
        </w:rPr>
        <w:t>settling-in</w:t>
      </w:r>
      <w:r w:rsidRPr="002C078A">
        <w:rPr>
          <w:rFonts w:asciiTheme="majorHAnsi" w:hAnsiTheme="majorHAnsi" w:cstheme="majorHAnsi"/>
          <w:color w:val="000000"/>
          <w:kern w:val="0"/>
          <w:sz w:val="24"/>
          <w:szCs w:val="24"/>
        </w:rPr>
        <w:t xml:space="preserve"> session. If a child’s</w:t>
      </w:r>
      <w:r>
        <w:rPr>
          <w:rFonts w:asciiTheme="majorHAnsi" w:hAnsiTheme="majorHAnsi" w:cstheme="majorHAnsi"/>
          <w:color w:val="000000"/>
          <w:kern w:val="0"/>
          <w:sz w:val="24"/>
          <w:szCs w:val="24"/>
        </w:rPr>
        <w:t xml:space="preserve"> </w:t>
      </w:r>
      <w:r w:rsidRPr="002C078A">
        <w:rPr>
          <w:rFonts w:asciiTheme="majorHAnsi" w:hAnsiTheme="majorHAnsi" w:cstheme="majorHAnsi"/>
          <w:color w:val="000000"/>
          <w:kern w:val="0"/>
          <w:sz w:val="24"/>
          <w:szCs w:val="24"/>
        </w:rPr>
        <w:t>legal documentation is not produced in time to enable funding to be claimed, parents will be</w:t>
      </w:r>
      <w:r>
        <w:rPr>
          <w:rFonts w:asciiTheme="majorHAnsi" w:hAnsiTheme="majorHAnsi" w:cstheme="majorHAnsi"/>
          <w:color w:val="000000"/>
          <w:kern w:val="0"/>
          <w:sz w:val="24"/>
          <w:szCs w:val="24"/>
        </w:rPr>
        <w:t xml:space="preserve"> </w:t>
      </w:r>
      <w:r w:rsidRPr="002C078A">
        <w:rPr>
          <w:rFonts w:asciiTheme="majorHAnsi" w:hAnsiTheme="majorHAnsi" w:cstheme="majorHAnsi"/>
          <w:color w:val="000000"/>
          <w:kern w:val="0"/>
          <w:sz w:val="24"/>
          <w:szCs w:val="24"/>
        </w:rPr>
        <w:t xml:space="preserve">charged at the current </w:t>
      </w:r>
      <w:r>
        <w:rPr>
          <w:rFonts w:asciiTheme="majorHAnsi" w:hAnsiTheme="majorHAnsi" w:cstheme="majorHAnsi"/>
          <w:color w:val="000000"/>
          <w:kern w:val="0"/>
          <w:sz w:val="24"/>
          <w:szCs w:val="24"/>
        </w:rPr>
        <w:t xml:space="preserve">session </w:t>
      </w:r>
      <w:r w:rsidRPr="002C078A">
        <w:rPr>
          <w:rFonts w:asciiTheme="majorHAnsi" w:hAnsiTheme="majorHAnsi" w:cstheme="majorHAnsi"/>
          <w:color w:val="000000"/>
          <w:kern w:val="0"/>
          <w:sz w:val="24"/>
          <w:szCs w:val="24"/>
        </w:rPr>
        <w:t>rate. Any hours over and above the current EYE funding entitlement</w:t>
      </w:r>
      <w:r>
        <w:rPr>
          <w:rFonts w:asciiTheme="majorHAnsi" w:hAnsiTheme="majorHAnsi" w:cstheme="majorHAnsi"/>
          <w:color w:val="000000"/>
          <w:kern w:val="0"/>
          <w:sz w:val="24"/>
          <w:szCs w:val="24"/>
        </w:rPr>
        <w:t xml:space="preserve"> </w:t>
      </w:r>
      <w:r w:rsidRPr="002C078A">
        <w:rPr>
          <w:rFonts w:asciiTheme="majorHAnsi" w:hAnsiTheme="majorHAnsi" w:cstheme="majorHAnsi"/>
          <w:color w:val="000000"/>
          <w:kern w:val="0"/>
          <w:sz w:val="24"/>
          <w:szCs w:val="24"/>
        </w:rPr>
        <w:t xml:space="preserve">will be charged at the current </w:t>
      </w:r>
      <w:r>
        <w:rPr>
          <w:rFonts w:asciiTheme="majorHAnsi" w:hAnsiTheme="majorHAnsi" w:cstheme="majorHAnsi"/>
          <w:color w:val="000000"/>
          <w:kern w:val="0"/>
          <w:sz w:val="24"/>
          <w:szCs w:val="24"/>
        </w:rPr>
        <w:t>session</w:t>
      </w:r>
      <w:r w:rsidRPr="002C078A">
        <w:rPr>
          <w:rFonts w:asciiTheme="majorHAnsi" w:hAnsiTheme="majorHAnsi" w:cstheme="majorHAnsi"/>
          <w:color w:val="000000"/>
          <w:kern w:val="0"/>
          <w:sz w:val="24"/>
          <w:szCs w:val="24"/>
        </w:rPr>
        <w:t xml:space="preserve"> rate.</w:t>
      </w:r>
    </w:p>
    <w:p w14:paraId="50279E6D" w14:textId="77777777" w:rsidR="009376BF" w:rsidRDefault="009376BF" w:rsidP="002C078A">
      <w:pPr>
        <w:autoSpaceDE w:val="0"/>
        <w:autoSpaceDN w:val="0"/>
        <w:adjustRightInd w:val="0"/>
        <w:spacing w:after="0" w:line="240" w:lineRule="auto"/>
        <w:rPr>
          <w:rFonts w:asciiTheme="majorHAnsi" w:hAnsiTheme="majorHAnsi" w:cstheme="majorHAnsi"/>
          <w:color w:val="000000"/>
          <w:kern w:val="0"/>
          <w:sz w:val="24"/>
          <w:szCs w:val="24"/>
        </w:rPr>
      </w:pPr>
    </w:p>
    <w:p w14:paraId="59A6A48A" w14:textId="73F11C11" w:rsidR="009376BF" w:rsidRDefault="009376BF" w:rsidP="002C078A">
      <w:pPr>
        <w:autoSpaceDE w:val="0"/>
        <w:autoSpaceDN w:val="0"/>
        <w:adjustRightInd w:val="0"/>
        <w:spacing w:after="0" w:line="240" w:lineRule="auto"/>
        <w:rPr>
          <w:rFonts w:asciiTheme="majorHAnsi" w:hAnsiTheme="majorHAnsi" w:cstheme="majorHAnsi"/>
          <w:b/>
          <w:bCs/>
          <w:color w:val="000000"/>
          <w:kern w:val="0"/>
          <w:sz w:val="24"/>
          <w:szCs w:val="24"/>
        </w:rPr>
      </w:pPr>
      <w:r>
        <w:rPr>
          <w:rFonts w:asciiTheme="majorHAnsi" w:hAnsiTheme="majorHAnsi" w:cstheme="majorHAnsi"/>
          <w:b/>
          <w:bCs/>
          <w:color w:val="000000"/>
          <w:kern w:val="0"/>
          <w:sz w:val="24"/>
          <w:szCs w:val="24"/>
        </w:rPr>
        <w:t>Eligible Working Parent Funding</w:t>
      </w:r>
      <w:r w:rsidR="008840B5">
        <w:rPr>
          <w:rFonts w:asciiTheme="majorHAnsi" w:hAnsiTheme="majorHAnsi" w:cstheme="majorHAnsi"/>
          <w:b/>
          <w:bCs/>
          <w:color w:val="000000"/>
          <w:kern w:val="0"/>
          <w:sz w:val="24"/>
          <w:szCs w:val="24"/>
        </w:rPr>
        <w:t xml:space="preserve"> (WPE)</w:t>
      </w:r>
    </w:p>
    <w:p w14:paraId="5ABF14C4" w14:textId="4283378C" w:rsidR="008840B5" w:rsidRDefault="009376BF" w:rsidP="002C078A">
      <w:pPr>
        <w:autoSpaceDE w:val="0"/>
        <w:autoSpaceDN w:val="0"/>
        <w:adjustRightInd w:val="0"/>
        <w:spacing w:after="0" w:line="240" w:lineRule="auto"/>
        <w:rPr>
          <w:rFonts w:asciiTheme="majorHAnsi" w:hAnsiTheme="majorHAnsi" w:cstheme="majorHAnsi"/>
          <w:color w:val="000000"/>
          <w:kern w:val="0"/>
          <w:sz w:val="24"/>
          <w:szCs w:val="24"/>
        </w:rPr>
      </w:pPr>
      <w:r>
        <w:rPr>
          <w:rFonts w:asciiTheme="majorHAnsi" w:hAnsiTheme="majorHAnsi" w:cstheme="majorHAnsi"/>
          <w:color w:val="000000"/>
          <w:kern w:val="0"/>
          <w:sz w:val="24"/>
          <w:szCs w:val="24"/>
        </w:rPr>
        <w:t xml:space="preserve">Working parents may be eligible to apply for extended funding. Please visit </w:t>
      </w:r>
      <w:hyperlink r:id="rId6" w:history="1">
        <w:r w:rsidRPr="005B0587">
          <w:rPr>
            <w:rStyle w:val="Hyperlink"/>
            <w:rFonts w:asciiTheme="majorHAnsi" w:hAnsiTheme="majorHAnsi" w:cstheme="majorHAnsi"/>
            <w:kern w:val="0"/>
            <w:sz w:val="24"/>
            <w:szCs w:val="24"/>
          </w:rPr>
          <w:t>https://www.childcarechoices.gov.uk/15-and-30-hours-childcare-support</w:t>
        </w:r>
      </w:hyperlink>
      <w:r>
        <w:rPr>
          <w:rFonts w:asciiTheme="majorHAnsi" w:hAnsiTheme="majorHAnsi" w:cstheme="majorHAnsi"/>
          <w:color w:val="000000"/>
          <w:kern w:val="0"/>
          <w:sz w:val="24"/>
          <w:szCs w:val="24"/>
        </w:rPr>
        <w:t xml:space="preserve"> for more information and to apply.</w:t>
      </w:r>
    </w:p>
    <w:p w14:paraId="7C5538C7" w14:textId="77777777" w:rsidR="008840B5" w:rsidRDefault="008840B5" w:rsidP="002C078A">
      <w:pPr>
        <w:autoSpaceDE w:val="0"/>
        <w:autoSpaceDN w:val="0"/>
        <w:adjustRightInd w:val="0"/>
        <w:spacing w:after="0" w:line="240" w:lineRule="auto"/>
        <w:rPr>
          <w:rFonts w:asciiTheme="majorHAnsi" w:hAnsiTheme="majorHAnsi" w:cstheme="majorHAnsi"/>
          <w:color w:val="000000"/>
          <w:kern w:val="0"/>
          <w:sz w:val="24"/>
          <w:szCs w:val="24"/>
        </w:rPr>
      </w:pPr>
    </w:p>
    <w:p w14:paraId="1DD5BCDD" w14:textId="2547C687" w:rsidR="002C078A" w:rsidRPr="002C078A" w:rsidRDefault="002C078A" w:rsidP="002C078A">
      <w:pPr>
        <w:autoSpaceDE w:val="0"/>
        <w:autoSpaceDN w:val="0"/>
        <w:adjustRightInd w:val="0"/>
        <w:spacing w:after="0" w:line="240" w:lineRule="auto"/>
        <w:rPr>
          <w:rFonts w:asciiTheme="majorHAnsi" w:hAnsiTheme="majorHAnsi" w:cstheme="majorHAnsi"/>
          <w:b/>
          <w:bCs/>
          <w:color w:val="000000"/>
          <w:kern w:val="0"/>
          <w:sz w:val="24"/>
          <w:szCs w:val="24"/>
        </w:rPr>
      </w:pPr>
      <w:r w:rsidRPr="002C078A">
        <w:rPr>
          <w:rFonts w:asciiTheme="majorHAnsi" w:hAnsiTheme="majorHAnsi" w:cstheme="majorHAnsi"/>
          <w:b/>
          <w:bCs/>
          <w:color w:val="000000"/>
          <w:kern w:val="0"/>
          <w:sz w:val="24"/>
          <w:szCs w:val="24"/>
        </w:rPr>
        <w:t xml:space="preserve">Funding for </w:t>
      </w:r>
      <w:proofErr w:type="gramStart"/>
      <w:r w:rsidRPr="002C078A">
        <w:rPr>
          <w:rFonts w:asciiTheme="majorHAnsi" w:hAnsiTheme="majorHAnsi" w:cstheme="majorHAnsi"/>
          <w:b/>
          <w:bCs/>
          <w:color w:val="000000"/>
          <w:kern w:val="0"/>
          <w:sz w:val="24"/>
          <w:szCs w:val="24"/>
        </w:rPr>
        <w:t>two year olds</w:t>
      </w:r>
      <w:proofErr w:type="gramEnd"/>
      <w:r w:rsidR="008840B5">
        <w:rPr>
          <w:rFonts w:asciiTheme="majorHAnsi" w:hAnsiTheme="majorHAnsi" w:cstheme="majorHAnsi"/>
          <w:b/>
          <w:bCs/>
          <w:color w:val="000000"/>
          <w:kern w:val="0"/>
          <w:sz w:val="24"/>
          <w:szCs w:val="24"/>
        </w:rPr>
        <w:t xml:space="preserve"> receiving some additional forms of support</w:t>
      </w:r>
    </w:p>
    <w:p w14:paraId="386D3129" w14:textId="2DFC0E9B" w:rsidR="002C078A" w:rsidRPr="003F5464" w:rsidRDefault="0094511F" w:rsidP="002C078A">
      <w:pPr>
        <w:autoSpaceDE w:val="0"/>
        <w:autoSpaceDN w:val="0"/>
        <w:adjustRightInd w:val="0"/>
        <w:spacing w:after="0" w:line="240" w:lineRule="auto"/>
        <w:rPr>
          <w:rFonts w:asciiTheme="majorHAnsi" w:hAnsiTheme="majorHAnsi" w:cstheme="majorHAnsi"/>
          <w:color w:val="000000"/>
          <w:kern w:val="0"/>
          <w:sz w:val="24"/>
          <w:szCs w:val="24"/>
        </w:rPr>
      </w:pPr>
      <w:r>
        <w:rPr>
          <w:rFonts w:asciiTheme="majorHAnsi" w:hAnsiTheme="majorHAnsi" w:cstheme="majorHAnsi"/>
          <w:color w:val="000000"/>
          <w:kern w:val="0"/>
          <w:sz w:val="24"/>
          <w:szCs w:val="24"/>
        </w:rPr>
        <w:t>We accept</w:t>
      </w:r>
      <w:r w:rsidR="002C078A">
        <w:rPr>
          <w:rFonts w:asciiTheme="majorHAnsi" w:hAnsiTheme="majorHAnsi" w:cstheme="majorHAnsi"/>
          <w:color w:val="000000"/>
          <w:kern w:val="0"/>
          <w:sz w:val="24"/>
          <w:szCs w:val="24"/>
        </w:rPr>
        <w:t xml:space="preserve"> funding</w:t>
      </w:r>
      <w:r w:rsidR="002C078A" w:rsidRPr="002C078A">
        <w:rPr>
          <w:rFonts w:asciiTheme="majorHAnsi" w:hAnsiTheme="majorHAnsi" w:cstheme="majorHAnsi"/>
          <w:color w:val="000000"/>
          <w:kern w:val="0"/>
          <w:sz w:val="24"/>
          <w:szCs w:val="24"/>
        </w:rPr>
        <w:t xml:space="preserve"> for eligible </w:t>
      </w:r>
      <w:proofErr w:type="gramStart"/>
      <w:r w:rsidR="002C078A" w:rsidRPr="002C078A">
        <w:rPr>
          <w:rFonts w:asciiTheme="majorHAnsi" w:hAnsiTheme="majorHAnsi" w:cstheme="majorHAnsi"/>
          <w:color w:val="000000"/>
          <w:kern w:val="0"/>
          <w:sz w:val="24"/>
          <w:szCs w:val="24"/>
        </w:rPr>
        <w:t>2 year olds</w:t>
      </w:r>
      <w:proofErr w:type="gramEnd"/>
      <w:r w:rsidR="002C078A" w:rsidRPr="002C078A">
        <w:rPr>
          <w:rFonts w:asciiTheme="majorHAnsi" w:hAnsiTheme="majorHAnsi" w:cstheme="majorHAnsi"/>
          <w:color w:val="000000"/>
          <w:kern w:val="0"/>
          <w:sz w:val="24"/>
          <w:szCs w:val="24"/>
        </w:rPr>
        <w:t xml:space="preserve"> from the funding period after their</w:t>
      </w:r>
      <w:r w:rsidR="002C078A">
        <w:rPr>
          <w:rFonts w:asciiTheme="majorHAnsi" w:hAnsiTheme="majorHAnsi" w:cstheme="majorHAnsi"/>
          <w:color w:val="000000"/>
          <w:kern w:val="0"/>
          <w:sz w:val="24"/>
          <w:szCs w:val="24"/>
        </w:rPr>
        <w:t xml:space="preserve"> </w:t>
      </w:r>
      <w:r w:rsidR="002C078A" w:rsidRPr="002C078A">
        <w:rPr>
          <w:rFonts w:asciiTheme="majorHAnsi" w:hAnsiTheme="majorHAnsi" w:cstheme="majorHAnsi"/>
          <w:color w:val="000000"/>
          <w:kern w:val="0"/>
          <w:sz w:val="24"/>
          <w:szCs w:val="24"/>
        </w:rPr>
        <w:t>second birthday.</w:t>
      </w:r>
    </w:p>
    <w:p w14:paraId="18D0FB0A" w14:textId="092C4973" w:rsid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 xml:space="preserve">To claim </w:t>
      </w:r>
      <w:r w:rsidR="008840B5">
        <w:rPr>
          <w:rFonts w:asciiTheme="majorHAnsi" w:hAnsiTheme="majorHAnsi" w:cstheme="majorHAnsi"/>
          <w:color w:val="000000"/>
          <w:kern w:val="0"/>
          <w:sz w:val="24"/>
          <w:szCs w:val="24"/>
        </w:rPr>
        <w:t>WPE or</w:t>
      </w:r>
      <w:r w:rsidRPr="002C078A">
        <w:rPr>
          <w:rFonts w:asciiTheme="majorHAnsi" w:hAnsiTheme="majorHAnsi" w:cstheme="majorHAnsi"/>
          <w:color w:val="000000"/>
          <w:kern w:val="0"/>
          <w:sz w:val="24"/>
          <w:szCs w:val="24"/>
        </w:rPr>
        <w:t xml:space="preserve"> </w:t>
      </w:r>
      <w:proofErr w:type="gramStart"/>
      <w:r w:rsidRPr="002C078A">
        <w:rPr>
          <w:rFonts w:asciiTheme="majorHAnsi" w:hAnsiTheme="majorHAnsi" w:cstheme="majorHAnsi"/>
          <w:color w:val="000000"/>
          <w:kern w:val="0"/>
          <w:sz w:val="24"/>
          <w:szCs w:val="24"/>
        </w:rPr>
        <w:t>2 year</w:t>
      </w:r>
      <w:proofErr w:type="gramEnd"/>
      <w:r w:rsidRPr="002C078A">
        <w:rPr>
          <w:rFonts w:asciiTheme="majorHAnsi" w:hAnsiTheme="majorHAnsi" w:cstheme="majorHAnsi"/>
          <w:color w:val="000000"/>
          <w:kern w:val="0"/>
          <w:sz w:val="24"/>
          <w:szCs w:val="24"/>
        </w:rPr>
        <w:t xml:space="preserve"> funding at </w:t>
      </w:r>
      <w:r>
        <w:rPr>
          <w:rFonts w:asciiTheme="majorHAnsi" w:hAnsiTheme="majorHAnsi" w:cstheme="majorHAnsi"/>
          <w:color w:val="000000"/>
          <w:kern w:val="0"/>
          <w:sz w:val="24"/>
          <w:szCs w:val="24"/>
        </w:rPr>
        <w:t>JVNS</w:t>
      </w:r>
      <w:r w:rsidRPr="002C078A">
        <w:rPr>
          <w:rFonts w:asciiTheme="majorHAnsi" w:hAnsiTheme="majorHAnsi" w:cstheme="majorHAnsi"/>
          <w:color w:val="000000"/>
          <w:kern w:val="0"/>
          <w:sz w:val="24"/>
          <w:szCs w:val="24"/>
        </w:rPr>
        <w:t xml:space="preserve"> the following information is needed:</w:t>
      </w:r>
    </w:p>
    <w:p w14:paraId="1F11FA1B" w14:textId="7D2BF514" w:rsidR="0094511F"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 Child’s legal documentation – birth certificate</w:t>
      </w:r>
    </w:p>
    <w:p w14:paraId="148BC538" w14:textId="1D4B3F53"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 xml:space="preserve">• EYE parent declaration form </w:t>
      </w:r>
      <w:r w:rsidR="00FA614C">
        <w:rPr>
          <w:rFonts w:asciiTheme="majorHAnsi" w:hAnsiTheme="majorHAnsi" w:cstheme="majorHAnsi"/>
          <w:color w:val="000000"/>
          <w:kern w:val="0"/>
          <w:sz w:val="24"/>
          <w:szCs w:val="24"/>
        </w:rPr>
        <w:t>&amp; eligibility code</w:t>
      </w:r>
      <w:r w:rsidRPr="002C078A">
        <w:rPr>
          <w:rFonts w:asciiTheme="majorHAnsi" w:hAnsiTheme="majorHAnsi" w:cstheme="majorHAnsi"/>
          <w:color w:val="000000"/>
          <w:kern w:val="0"/>
          <w:sz w:val="24"/>
          <w:szCs w:val="24"/>
        </w:rPr>
        <w:t xml:space="preserve">- </w:t>
      </w:r>
      <w:proofErr w:type="gramStart"/>
      <w:r w:rsidRPr="002C078A">
        <w:rPr>
          <w:rFonts w:asciiTheme="majorHAnsi" w:hAnsiTheme="majorHAnsi" w:cstheme="majorHAnsi"/>
          <w:color w:val="000000"/>
          <w:kern w:val="0"/>
          <w:sz w:val="24"/>
          <w:szCs w:val="24"/>
        </w:rPr>
        <w:t>completed  and</w:t>
      </w:r>
      <w:proofErr w:type="gramEnd"/>
      <w:r w:rsidRPr="002C078A">
        <w:rPr>
          <w:rFonts w:asciiTheme="majorHAnsi" w:hAnsiTheme="majorHAnsi" w:cstheme="majorHAnsi"/>
          <w:color w:val="000000"/>
          <w:kern w:val="0"/>
          <w:sz w:val="24"/>
          <w:szCs w:val="24"/>
        </w:rPr>
        <w:t xml:space="preserve"> signed by parent/carer</w:t>
      </w:r>
    </w:p>
    <w:p w14:paraId="10F8B787" w14:textId="252B3B27"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 xml:space="preserve">It is </w:t>
      </w:r>
      <w:r w:rsidR="008840B5">
        <w:rPr>
          <w:rFonts w:asciiTheme="majorHAnsi" w:hAnsiTheme="majorHAnsi" w:cstheme="majorHAnsi"/>
          <w:color w:val="000000"/>
          <w:kern w:val="0"/>
          <w:sz w:val="24"/>
          <w:szCs w:val="24"/>
        </w:rPr>
        <w:t xml:space="preserve">the </w:t>
      </w:r>
      <w:r w:rsidRPr="002C078A">
        <w:rPr>
          <w:rFonts w:asciiTheme="majorHAnsi" w:hAnsiTheme="majorHAnsi" w:cstheme="majorHAnsi"/>
          <w:color w:val="000000"/>
          <w:kern w:val="0"/>
          <w:sz w:val="24"/>
          <w:szCs w:val="24"/>
        </w:rPr>
        <w:t>parents/carers responsibility to provide</w:t>
      </w:r>
      <w:r w:rsidR="008840B5">
        <w:rPr>
          <w:rFonts w:asciiTheme="majorHAnsi" w:hAnsiTheme="majorHAnsi" w:cstheme="majorHAnsi"/>
          <w:color w:val="000000"/>
          <w:kern w:val="0"/>
          <w:sz w:val="24"/>
          <w:szCs w:val="24"/>
        </w:rPr>
        <w:t xml:space="preserve"> the</w:t>
      </w:r>
      <w:r w:rsidRPr="002C078A">
        <w:rPr>
          <w:rFonts w:asciiTheme="majorHAnsi" w:hAnsiTheme="majorHAnsi" w:cstheme="majorHAnsi"/>
          <w:color w:val="000000"/>
          <w:kern w:val="0"/>
          <w:sz w:val="24"/>
          <w:szCs w:val="24"/>
        </w:rPr>
        <w:t xml:space="preserve"> child’s legal documentation. If not provided</w:t>
      </w:r>
      <w:r w:rsidR="008840B5">
        <w:rPr>
          <w:rFonts w:asciiTheme="majorHAnsi" w:hAnsiTheme="majorHAnsi" w:cstheme="majorHAnsi"/>
          <w:color w:val="000000"/>
          <w:kern w:val="0"/>
          <w:sz w:val="24"/>
          <w:szCs w:val="24"/>
        </w:rPr>
        <w:t xml:space="preserve"> </w:t>
      </w:r>
      <w:r w:rsidRPr="002C078A">
        <w:rPr>
          <w:rFonts w:asciiTheme="majorHAnsi" w:hAnsiTheme="majorHAnsi" w:cstheme="majorHAnsi"/>
          <w:color w:val="000000"/>
          <w:kern w:val="0"/>
          <w:sz w:val="24"/>
          <w:szCs w:val="24"/>
        </w:rPr>
        <w:t>parents/carers will be charged the setting’s normal fees as we will be unable to claim EYE</w:t>
      </w:r>
      <w:r w:rsidR="008840B5">
        <w:rPr>
          <w:rFonts w:asciiTheme="majorHAnsi" w:hAnsiTheme="majorHAnsi" w:cstheme="majorHAnsi"/>
          <w:color w:val="000000"/>
          <w:kern w:val="0"/>
          <w:sz w:val="24"/>
          <w:szCs w:val="24"/>
        </w:rPr>
        <w:t xml:space="preserve"> </w:t>
      </w:r>
      <w:r w:rsidRPr="002C078A">
        <w:rPr>
          <w:rFonts w:asciiTheme="majorHAnsi" w:hAnsiTheme="majorHAnsi" w:cstheme="majorHAnsi"/>
          <w:color w:val="000000"/>
          <w:kern w:val="0"/>
          <w:sz w:val="24"/>
          <w:szCs w:val="24"/>
        </w:rPr>
        <w:t>funding.</w:t>
      </w:r>
    </w:p>
    <w:p w14:paraId="169B8EB2" w14:textId="77777777" w:rsidR="00642F49" w:rsidRDefault="00642F49" w:rsidP="002C078A">
      <w:pPr>
        <w:autoSpaceDE w:val="0"/>
        <w:autoSpaceDN w:val="0"/>
        <w:adjustRightInd w:val="0"/>
        <w:spacing w:after="0" w:line="240" w:lineRule="auto"/>
        <w:rPr>
          <w:rFonts w:asciiTheme="majorHAnsi" w:hAnsiTheme="majorHAnsi" w:cstheme="majorHAnsi"/>
          <w:color w:val="000000"/>
          <w:kern w:val="0"/>
          <w:sz w:val="24"/>
          <w:szCs w:val="24"/>
        </w:rPr>
      </w:pPr>
    </w:p>
    <w:p w14:paraId="2C7DDC03" w14:textId="18DCA1BA" w:rsidR="008840B5" w:rsidRDefault="008840B5" w:rsidP="002C078A">
      <w:pPr>
        <w:autoSpaceDE w:val="0"/>
        <w:autoSpaceDN w:val="0"/>
        <w:adjustRightInd w:val="0"/>
        <w:spacing w:after="0" w:line="240" w:lineRule="auto"/>
        <w:rPr>
          <w:rFonts w:asciiTheme="majorHAnsi" w:hAnsiTheme="majorHAnsi" w:cstheme="majorHAnsi"/>
          <w:color w:val="000000"/>
          <w:kern w:val="0"/>
          <w:sz w:val="24"/>
          <w:szCs w:val="24"/>
        </w:rPr>
      </w:pPr>
      <w:r>
        <w:rPr>
          <w:rFonts w:asciiTheme="majorHAnsi" w:hAnsiTheme="majorHAnsi" w:cstheme="majorHAnsi"/>
          <w:color w:val="000000"/>
          <w:kern w:val="0"/>
          <w:sz w:val="24"/>
          <w:szCs w:val="24"/>
        </w:rPr>
        <w:t>For further information on the types of funding available please visit:</w:t>
      </w:r>
    </w:p>
    <w:p w14:paraId="1E3C902A" w14:textId="2B417C17" w:rsidR="008840B5" w:rsidRDefault="008840B5" w:rsidP="002C078A">
      <w:pPr>
        <w:autoSpaceDE w:val="0"/>
        <w:autoSpaceDN w:val="0"/>
        <w:adjustRightInd w:val="0"/>
        <w:spacing w:after="0" w:line="240" w:lineRule="auto"/>
        <w:rPr>
          <w:rFonts w:asciiTheme="majorHAnsi" w:hAnsiTheme="majorHAnsi" w:cstheme="majorHAnsi"/>
          <w:color w:val="000000"/>
          <w:kern w:val="0"/>
          <w:sz w:val="24"/>
          <w:szCs w:val="24"/>
        </w:rPr>
      </w:pPr>
      <w:hyperlink r:id="rId7" w:history="1">
        <w:r w:rsidRPr="005B0587">
          <w:rPr>
            <w:rStyle w:val="Hyperlink"/>
            <w:rFonts w:asciiTheme="majorHAnsi" w:hAnsiTheme="majorHAnsi" w:cstheme="majorHAnsi"/>
            <w:kern w:val="0"/>
            <w:sz w:val="24"/>
            <w:szCs w:val="24"/>
          </w:rPr>
          <w:t>https://www.childcarechoices.gov.uk/15-and-30-hours-childcare-support/faqs</w:t>
        </w:r>
      </w:hyperlink>
    </w:p>
    <w:p w14:paraId="53A26C59" w14:textId="77777777" w:rsidR="008840B5" w:rsidRDefault="008840B5" w:rsidP="002C078A">
      <w:pPr>
        <w:autoSpaceDE w:val="0"/>
        <w:autoSpaceDN w:val="0"/>
        <w:adjustRightInd w:val="0"/>
        <w:spacing w:after="0" w:line="240" w:lineRule="auto"/>
        <w:rPr>
          <w:rFonts w:asciiTheme="majorHAnsi" w:hAnsiTheme="majorHAnsi" w:cstheme="majorHAnsi"/>
          <w:color w:val="000000"/>
          <w:kern w:val="0"/>
          <w:sz w:val="24"/>
          <w:szCs w:val="24"/>
        </w:rPr>
      </w:pPr>
    </w:p>
    <w:p w14:paraId="426D19F0" w14:textId="77777777" w:rsidR="002C078A" w:rsidRPr="002C078A" w:rsidRDefault="002C078A" w:rsidP="002C078A">
      <w:pPr>
        <w:autoSpaceDE w:val="0"/>
        <w:autoSpaceDN w:val="0"/>
        <w:adjustRightInd w:val="0"/>
        <w:spacing w:after="0" w:line="240" w:lineRule="auto"/>
        <w:rPr>
          <w:rFonts w:asciiTheme="majorHAnsi" w:hAnsiTheme="majorHAnsi" w:cstheme="majorHAnsi"/>
          <w:b/>
          <w:bCs/>
          <w:color w:val="000000"/>
          <w:kern w:val="0"/>
          <w:sz w:val="24"/>
          <w:szCs w:val="24"/>
        </w:rPr>
      </w:pPr>
      <w:r w:rsidRPr="002C078A">
        <w:rPr>
          <w:rFonts w:asciiTheme="majorHAnsi" w:hAnsiTheme="majorHAnsi" w:cstheme="majorHAnsi"/>
          <w:b/>
          <w:bCs/>
          <w:color w:val="000000"/>
          <w:kern w:val="0"/>
          <w:sz w:val="24"/>
          <w:szCs w:val="24"/>
        </w:rPr>
        <w:t>Working Tax Credit</w:t>
      </w:r>
    </w:p>
    <w:p w14:paraId="6E88EC18" w14:textId="77777777"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If you receive Working Tax Credit you may be able to get help towards the cost of childcare.</w:t>
      </w:r>
    </w:p>
    <w:p w14:paraId="15D641BE" w14:textId="77777777"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color w:val="000000"/>
          <w:kern w:val="0"/>
          <w:sz w:val="24"/>
          <w:szCs w:val="24"/>
        </w:rPr>
        <w:t>For further details contact the tax credits helpline on 0845 300 3900 or visit HM revenue and</w:t>
      </w:r>
    </w:p>
    <w:p w14:paraId="57A4D496" w14:textId="77777777" w:rsidR="002C078A" w:rsidRPr="002C078A" w:rsidRDefault="002C078A" w:rsidP="002C078A">
      <w:pPr>
        <w:autoSpaceDE w:val="0"/>
        <w:autoSpaceDN w:val="0"/>
        <w:adjustRightInd w:val="0"/>
        <w:spacing w:after="0" w:line="240" w:lineRule="auto"/>
        <w:rPr>
          <w:rFonts w:asciiTheme="majorHAnsi" w:hAnsiTheme="majorHAnsi" w:cstheme="majorHAnsi"/>
          <w:color w:val="0563C2"/>
          <w:kern w:val="0"/>
          <w:sz w:val="24"/>
          <w:szCs w:val="24"/>
        </w:rPr>
      </w:pPr>
      <w:r w:rsidRPr="002C078A">
        <w:rPr>
          <w:rFonts w:asciiTheme="majorHAnsi" w:hAnsiTheme="majorHAnsi" w:cstheme="majorHAnsi"/>
          <w:color w:val="000000"/>
          <w:kern w:val="0"/>
          <w:sz w:val="24"/>
          <w:szCs w:val="24"/>
        </w:rPr>
        <w:t xml:space="preserve">Customs (HMRC) website </w:t>
      </w:r>
      <w:r w:rsidRPr="002C078A">
        <w:rPr>
          <w:rFonts w:asciiTheme="majorHAnsi" w:hAnsiTheme="majorHAnsi" w:cstheme="majorHAnsi"/>
          <w:color w:val="0563C2"/>
          <w:kern w:val="0"/>
          <w:sz w:val="24"/>
          <w:szCs w:val="24"/>
        </w:rPr>
        <w:t>www.hmrc.gov.uk/taxcredits</w:t>
      </w:r>
    </w:p>
    <w:p w14:paraId="662F7A31" w14:textId="6ADA6CF8"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b/>
          <w:bCs/>
          <w:color w:val="000000"/>
          <w:kern w:val="0"/>
          <w:sz w:val="24"/>
          <w:szCs w:val="24"/>
        </w:rPr>
        <w:t xml:space="preserve">Childcare vouchers- </w:t>
      </w:r>
      <w:r w:rsidRPr="002C078A">
        <w:rPr>
          <w:rFonts w:asciiTheme="majorHAnsi" w:hAnsiTheme="majorHAnsi" w:cstheme="majorHAnsi"/>
          <w:color w:val="000000"/>
          <w:kern w:val="0"/>
          <w:sz w:val="24"/>
          <w:szCs w:val="24"/>
        </w:rPr>
        <w:t xml:space="preserve">We </w:t>
      </w:r>
      <w:proofErr w:type="gramStart"/>
      <w:r w:rsidRPr="002C078A">
        <w:rPr>
          <w:rFonts w:asciiTheme="majorHAnsi" w:hAnsiTheme="majorHAnsi" w:cstheme="majorHAnsi"/>
          <w:color w:val="000000"/>
          <w:kern w:val="0"/>
          <w:sz w:val="24"/>
          <w:szCs w:val="24"/>
        </w:rPr>
        <w:t>are able to</w:t>
      </w:r>
      <w:proofErr w:type="gramEnd"/>
      <w:r w:rsidRPr="002C078A">
        <w:rPr>
          <w:rFonts w:asciiTheme="majorHAnsi" w:hAnsiTheme="majorHAnsi" w:cstheme="majorHAnsi"/>
          <w:color w:val="000000"/>
          <w:kern w:val="0"/>
          <w:sz w:val="24"/>
          <w:szCs w:val="24"/>
        </w:rPr>
        <w:t xml:space="preserve"> accept some childcare vouchers- please </w:t>
      </w:r>
      <w:r>
        <w:rPr>
          <w:rFonts w:asciiTheme="majorHAnsi" w:hAnsiTheme="majorHAnsi" w:cstheme="majorHAnsi"/>
          <w:color w:val="000000"/>
          <w:kern w:val="0"/>
          <w:sz w:val="24"/>
          <w:szCs w:val="24"/>
        </w:rPr>
        <w:t xml:space="preserve">contact the </w:t>
      </w:r>
      <w:r w:rsidR="009376BF">
        <w:rPr>
          <w:rFonts w:asciiTheme="majorHAnsi" w:hAnsiTheme="majorHAnsi" w:cstheme="majorHAnsi"/>
          <w:color w:val="000000"/>
          <w:kern w:val="0"/>
          <w:sz w:val="24"/>
          <w:szCs w:val="24"/>
        </w:rPr>
        <w:t>Finance Manager</w:t>
      </w:r>
      <w:r>
        <w:rPr>
          <w:rFonts w:asciiTheme="majorHAnsi" w:hAnsiTheme="majorHAnsi" w:cstheme="majorHAnsi"/>
          <w:color w:val="000000"/>
          <w:kern w:val="0"/>
          <w:sz w:val="24"/>
          <w:szCs w:val="24"/>
        </w:rPr>
        <w:t xml:space="preserve"> for details</w:t>
      </w:r>
    </w:p>
    <w:p w14:paraId="466F891C" w14:textId="77777777" w:rsidR="002C078A" w:rsidRP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r w:rsidRPr="002C078A">
        <w:rPr>
          <w:rFonts w:asciiTheme="majorHAnsi" w:hAnsiTheme="majorHAnsi" w:cstheme="majorHAnsi"/>
          <w:b/>
          <w:bCs/>
          <w:color w:val="000000"/>
          <w:kern w:val="0"/>
          <w:sz w:val="24"/>
          <w:szCs w:val="24"/>
        </w:rPr>
        <w:t xml:space="preserve">Tax-free childcare scheme - </w:t>
      </w:r>
      <w:r w:rsidRPr="002C078A">
        <w:rPr>
          <w:rFonts w:asciiTheme="majorHAnsi" w:hAnsiTheme="majorHAnsi" w:cstheme="majorHAnsi"/>
          <w:color w:val="000000"/>
          <w:kern w:val="0"/>
          <w:sz w:val="24"/>
          <w:szCs w:val="24"/>
        </w:rPr>
        <w:t>Information can be found on the government website</w:t>
      </w:r>
    </w:p>
    <w:p w14:paraId="3FEBD2CF" w14:textId="060A583B" w:rsidR="002C078A" w:rsidRDefault="002C078A" w:rsidP="002C078A">
      <w:pPr>
        <w:autoSpaceDE w:val="0"/>
        <w:autoSpaceDN w:val="0"/>
        <w:adjustRightInd w:val="0"/>
        <w:spacing w:after="0" w:line="240" w:lineRule="auto"/>
        <w:rPr>
          <w:rFonts w:asciiTheme="majorHAnsi" w:hAnsiTheme="majorHAnsi" w:cstheme="majorHAnsi"/>
          <w:color w:val="000000"/>
          <w:kern w:val="0"/>
          <w:sz w:val="24"/>
          <w:szCs w:val="24"/>
        </w:rPr>
      </w:pPr>
      <w:hyperlink r:id="rId8" w:history="1">
        <w:r w:rsidRPr="00201E34">
          <w:rPr>
            <w:rStyle w:val="Hyperlink"/>
            <w:rFonts w:asciiTheme="majorHAnsi" w:hAnsiTheme="majorHAnsi" w:cstheme="majorHAnsi"/>
            <w:kern w:val="0"/>
            <w:sz w:val="24"/>
            <w:szCs w:val="24"/>
          </w:rPr>
          <w:t>www.childcarechoices.gov.uk</w:t>
        </w:r>
      </w:hyperlink>
    </w:p>
    <w:p w14:paraId="4777827F" w14:textId="77777777" w:rsidR="00FA614C" w:rsidRDefault="00FA614C" w:rsidP="002C078A">
      <w:pPr>
        <w:jc w:val="both"/>
        <w:rPr>
          <w:rFonts w:asciiTheme="majorHAnsi" w:hAnsiTheme="majorHAnsi" w:cstheme="majorHAnsi"/>
          <w:sz w:val="24"/>
          <w:szCs w:val="24"/>
        </w:rPr>
      </w:pPr>
    </w:p>
    <w:p w14:paraId="50B22CFA" w14:textId="77777777" w:rsidR="00FA614C" w:rsidRPr="00FA614C" w:rsidRDefault="00FA614C" w:rsidP="00FA614C">
      <w:pPr>
        <w:pStyle w:val="NoSpacing"/>
        <w:rPr>
          <w:rFonts w:asciiTheme="majorHAnsi" w:hAnsiTheme="majorHAnsi" w:cstheme="majorHAnsi"/>
          <w:b/>
          <w:bCs/>
          <w:sz w:val="24"/>
          <w:szCs w:val="24"/>
        </w:rPr>
      </w:pPr>
      <w:r w:rsidRPr="00FA614C">
        <w:rPr>
          <w:rFonts w:asciiTheme="majorHAnsi" w:hAnsiTheme="majorHAnsi" w:cstheme="majorHAnsi"/>
          <w:b/>
          <w:bCs/>
          <w:sz w:val="24"/>
          <w:szCs w:val="24"/>
        </w:rPr>
        <w:t>Late Payment:</w:t>
      </w:r>
    </w:p>
    <w:p w14:paraId="3A3B1102" w14:textId="77777777" w:rsidR="00FA614C" w:rsidRDefault="00FA614C" w:rsidP="00FA614C">
      <w:pPr>
        <w:pStyle w:val="NoSpacing"/>
        <w:rPr>
          <w:rFonts w:asciiTheme="majorHAnsi" w:hAnsiTheme="majorHAnsi" w:cstheme="majorHAnsi"/>
          <w:sz w:val="24"/>
          <w:szCs w:val="24"/>
        </w:rPr>
      </w:pPr>
      <w:r w:rsidRPr="00FA614C">
        <w:rPr>
          <w:rFonts w:asciiTheme="majorHAnsi" w:hAnsiTheme="majorHAnsi" w:cstheme="majorHAnsi"/>
          <w:sz w:val="24"/>
          <w:szCs w:val="24"/>
        </w:rPr>
        <w:t xml:space="preserve">If payment of fees is not received within 14 days from the invoices being provided, a first reminder e-mail will be sent to the designated parent/carer which will detail when the fee payment was due and the total fee amount overdue. </w:t>
      </w:r>
    </w:p>
    <w:p w14:paraId="119FD3CE" w14:textId="77777777" w:rsidR="00FA614C" w:rsidRDefault="00FA614C" w:rsidP="00FA614C">
      <w:pPr>
        <w:pStyle w:val="NoSpacing"/>
        <w:rPr>
          <w:rFonts w:asciiTheme="majorHAnsi" w:hAnsiTheme="majorHAnsi" w:cstheme="majorHAnsi"/>
          <w:sz w:val="24"/>
          <w:szCs w:val="24"/>
        </w:rPr>
      </w:pPr>
    </w:p>
    <w:p w14:paraId="34A5BAAF" w14:textId="77777777" w:rsidR="00FA614C" w:rsidRDefault="00FA614C" w:rsidP="00FA614C">
      <w:pPr>
        <w:pStyle w:val="NoSpacing"/>
        <w:rPr>
          <w:rFonts w:asciiTheme="majorHAnsi" w:hAnsiTheme="majorHAnsi" w:cstheme="majorHAnsi"/>
          <w:sz w:val="24"/>
          <w:szCs w:val="24"/>
        </w:rPr>
      </w:pPr>
      <w:r w:rsidRPr="00FA614C">
        <w:rPr>
          <w:rFonts w:asciiTheme="majorHAnsi" w:hAnsiTheme="majorHAnsi" w:cstheme="majorHAnsi"/>
          <w:sz w:val="24"/>
          <w:szCs w:val="24"/>
        </w:rPr>
        <w:lastRenderedPageBreak/>
        <w:t xml:space="preserve">If fees remain outstanding after this time and no payment schedule has been agreed with the Finance Manager, JVNS will reserve the right to add a £20.00 charge per month, for late payments. </w:t>
      </w:r>
    </w:p>
    <w:p w14:paraId="3883C85B" w14:textId="77777777" w:rsidR="00FA614C" w:rsidRDefault="00FA614C" w:rsidP="00FA614C">
      <w:pPr>
        <w:pStyle w:val="NoSpacing"/>
        <w:rPr>
          <w:rFonts w:asciiTheme="majorHAnsi" w:hAnsiTheme="majorHAnsi" w:cstheme="majorHAnsi"/>
          <w:sz w:val="24"/>
          <w:szCs w:val="24"/>
        </w:rPr>
      </w:pPr>
    </w:p>
    <w:p w14:paraId="696B2BDE" w14:textId="77777777" w:rsidR="00FA614C" w:rsidRDefault="00FA614C" w:rsidP="00FA614C">
      <w:pPr>
        <w:pStyle w:val="NoSpacing"/>
        <w:rPr>
          <w:rFonts w:asciiTheme="majorHAnsi" w:hAnsiTheme="majorHAnsi" w:cstheme="majorHAnsi"/>
          <w:sz w:val="24"/>
          <w:szCs w:val="24"/>
        </w:rPr>
      </w:pPr>
      <w:r w:rsidRPr="00FA614C">
        <w:rPr>
          <w:rFonts w:asciiTheme="majorHAnsi" w:hAnsiTheme="majorHAnsi" w:cstheme="majorHAnsi"/>
          <w:sz w:val="24"/>
          <w:szCs w:val="24"/>
        </w:rPr>
        <w:t xml:space="preserve">If payment is still not received within a further 7 days from the 1st reminder and the parent / carer has not discussed payment of the outstanding amount, the child whose fees remain outstanding may be refused entry to pre-school until such fees are settled in full. This may result in you forfeiting your child’s place (except Government funded sessions) at JVNS and the opening will go to another child on our waiting list. </w:t>
      </w:r>
    </w:p>
    <w:p w14:paraId="506E2596" w14:textId="77777777" w:rsidR="00FA614C" w:rsidRDefault="00FA614C" w:rsidP="00FA614C">
      <w:pPr>
        <w:pStyle w:val="NoSpacing"/>
        <w:rPr>
          <w:rFonts w:asciiTheme="majorHAnsi" w:hAnsiTheme="majorHAnsi" w:cstheme="majorHAnsi"/>
          <w:sz w:val="24"/>
          <w:szCs w:val="24"/>
        </w:rPr>
      </w:pPr>
    </w:p>
    <w:p w14:paraId="78B6A612" w14:textId="2CA4BA05" w:rsidR="00FA614C" w:rsidRDefault="00FA614C" w:rsidP="00FA614C">
      <w:pPr>
        <w:pStyle w:val="NoSpacing"/>
        <w:rPr>
          <w:rFonts w:asciiTheme="majorHAnsi" w:hAnsiTheme="majorHAnsi" w:cstheme="majorHAnsi"/>
          <w:sz w:val="24"/>
          <w:szCs w:val="24"/>
        </w:rPr>
      </w:pPr>
      <w:r w:rsidRPr="00FA614C">
        <w:rPr>
          <w:rFonts w:asciiTheme="majorHAnsi" w:hAnsiTheme="majorHAnsi" w:cstheme="majorHAnsi"/>
          <w:sz w:val="24"/>
          <w:szCs w:val="24"/>
        </w:rPr>
        <w:t xml:space="preserve">If the fees due remains outstanding for a further 14 days, a recorded delivery letter will be sent to the designated parent/carer advising that legal action will be taken and collection of the fees will be pursued through the small claims court procedure or by other litigation.  Application to the small claims court is a last resort which will only be undertaken when all other approaches have been tried, when the Management Committee is confident such action does not contravene other stated aims and policies of the JVNS, and when they have carefully considered the effect of such action on the child.  </w:t>
      </w:r>
    </w:p>
    <w:p w14:paraId="3BE965AC" w14:textId="77777777" w:rsidR="00FA614C" w:rsidRDefault="00FA614C" w:rsidP="00FA614C">
      <w:pPr>
        <w:pStyle w:val="NoSpacing"/>
        <w:rPr>
          <w:rFonts w:asciiTheme="majorHAnsi" w:hAnsiTheme="majorHAnsi" w:cstheme="majorHAnsi"/>
          <w:sz w:val="24"/>
          <w:szCs w:val="24"/>
        </w:rPr>
      </w:pPr>
    </w:p>
    <w:p w14:paraId="0492F273" w14:textId="5D7E5071" w:rsidR="007A2B6C" w:rsidRPr="00FA614C" w:rsidRDefault="00FA614C" w:rsidP="00FA614C">
      <w:pPr>
        <w:pStyle w:val="NoSpacing"/>
        <w:rPr>
          <w:rFonts w:asciiTheme="majorHAnsi" w:hAnsiTheme="majorHAnsi" w:cstheme="majorHAnsi"/>
          <w:sz w:val="24"/>
          <w:szCs w:val="24"/>
        </w:rPr>
      </w:pPr>
      <w:r w:rsidRPr="00FA614C">
        <w:rPr>
          <w:rFonts w:asciiTheme="majorHAnsi" w:hAnsiTheme="majorHAnsi" w:cstheme="majorHAnsi"/>
          <w:sz w:val="24"/>
          <w:szCs w:val="24"/>
        </w:rPr>
        <w:t>This policy was adopted by Jordans Village Nursery School Summer 2024</w:t>
      </w:r>
      <w:r>
        <w:rPr>
          <w:rFonts w:asciiTheme="majorHAnsi" w:hAnsiTheme="majorHAnsi" w:cstheme="majorHAnsi"/>
          <w:sz w:val="24"/>
          <w:szCs w:val="24"/>
        </w:rPr>
        <w:t xml:space="preserve"> and amended in Summer 2025.</w:t>
      </w:r>
    </w:p>
    <w:sectPr w:rsidR="007A2B6C" w:rsidRPr="00FA61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545B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B3255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5E0CF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A1D020C"/>
    <w:multiLevelType w:val="hybridMultilevel"/>
    <w:tmpl w:val="4996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5369A1"/>
    <w:multiLevelType w:val="hybridMultilevel"/>
    <w:tmpl w:val="22DA4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8C9C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8FB68A8"/>
    <w:multiLevelType w:val="hybridMultilevel"/>
    <w:tmpl w:val="A418C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241C05"/>
    <w:multiLevelType w:val="hybridMultilevel"/>
    <w:tmpl w:val="52923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190524">
    <w:abstractNumId w:val="4"/>
  </w:num>
  <w:num w:numId="2" w16cid:durableId="169178645">
    <w:abstractNumId w:val="6"/>
  </w:num>
  <w:num w:numId="3" w16cid:durableId="1504081792">
    <w:abstractNumId w:val="3"/>
  </w:num>
  <w:num w:numId="4" w16cid:durableId="411701626">
    <w:abstractNumId w:val="5"/>
  </w:num>
  <w:num w:numId="5" w16cid:durableId="1031765407">
    <w:abstractNumId w:val="2"/>
  </w:num>
  <w:num w:numId="6" w16cid:durableId="1011252392">
    <w:abstractNumId w:val="0"/>
  </w:num>
  <w:num w:numId="7" w16cid:durableId="1757239666">
    <w:abstractNumId w:val="1"/>
  </w:num>
  <w:num w:numId="8" w16cid:durableId="340358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6C"/>
    <w:rsid w:val="00001989"/>
    <w:rsid w:val="00015512"/>
    <w:rsid w:val="000306CD"/>
    <w:rsid w:val="000A498B"/>
    <w:rsid w:val="002676CA"/>
    <w:rsid w:val="002C078A"/>
    <w:rsid w:val="002D7591"/>
    <w:rsid w:val="002F7024"/>
    <w:rsid w:val="003A7709"/>
    <w:rsid w:val="003C12AA"/>
    <w:rsid w:val="003F5464"/>
    <w:rsid w:val="00642F49"/>
    <w:rsid w:val="006D2681"/>
    <w:rsid w:val="006E3E99"/>
    <w:rsid w:val="00740608"/>
    <w:rsid w:val="00787B84"/>
    <w:rsid w:val="007A2B6C"/>
    <w:rsid w:val="008840B5"/>
    <w:rsid w:val="008A6CBD"/>
    <w:rsid w:val="009376BF"/>
    <w:rsid w:val="0094511F"/>
    <w:rsid w:val="009757DB"/>
    <w:rsid w:val="00A32FA2"/>
    <w:rsid w:val="00A715C8"/>
    <w:rsid w:val="00A91CA0"/>
    <w:rsid w:val="00AB06BC"/>
    <w:rsid w:val="00B23911"/>
    <w:rsid w:val="00B356A9"/>
    <w:rsid w:val="00B97625"/>
    <w:rsid w:val="00C02CA0"/>
    <w:rsid w:val="00C54E30"/>
    <w:rsid w:val="00C919D5"/>
    <w:rsid w:val="00CA5FBF"/>
    <w:rsid w:val="00CF2A0A"/>
    <w:rsid w:val="00D038D0"/>
    <w:rsid w:val="00D157F8"/>
    <w:rsid w:val="00D43488"/>
    <w:rsid w:val="00D574BF"/>
    <w:rsid w:val="00DB6525"/>
    <w:rsid w:val="00E64AEC"/>
    <w:rsid w:val="00E72882"/>
    <w:rsid w:val="00ED6F0D"/>
    <w:rsid w:val="00F36D31"/>
    <w:rsid w:val="00FA614C"/>
    <w:rsid w:val="00FD6142"/>
    <w:rsid w:val="00FD70EB"/>
    <w:rsid w:val="00FE2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9C926"/>
  <w15:chartTrackingRefBased/>
  <w15:docId w15:val="{B44FE438-EAD9-4845-BFA8-99DC1885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78A"/>
    <w:rPr>
      <w:color w:val="0563C1" w:themeColor="hyperlink"/>
      <w:u w:val="single"/>
    </w:rPr>
  </w:style>
  <w:style w:type="character" w:styleId="UnresolvedMention">
    <w:name w:val="Unresolved Mention"/>
    <w:basedOn w:val="DefaultParagraphFont"/>
    <w:uiPriority w:val="99"/>
    <w:semiHidden/>
    <w:unhideWhenUsed/>
    <w:rsid w:val="002C078A"/>
    <w:rPr>
      <w:color w:val="605E5C"/>
      <w:shd w:val="clear" w:color="auto" w:fill="E1DFDD"/>
    </w:rPr>
  </w:style>
  <w:style w:type="paragraph" w:styleId="ListParagraph">
    <w:name w:val="List Paragraph"/>
    <w:basedOn w:val="Normal"/>
    <w:uiPriority w:val="34"/>
    <w:qFormat/>
    <w:rsid w:val="00D038D0"/>
    <w:pPr>
      <w:ind w:left="720"/>
      <w:contextualSpacing/>
    </w:pPr>
  </w:style>
  <w:style w:type="paragraph" w:styleId="NormalWeb">
    <w:name w:val="Normal (Web)"/>
    <w:basedOn w:val="Normal"/>
    <w:uiPriority w:val="99"/>
    <w:unhideWhenUsed/>
    <w:rsid w:val="00D038D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038D0"/>
    <w:rPr>
      <w:b/>
      <w:bCs/>
    </w:rPr>
  </w:style>
  <w:style w:type="character" w:customStyle="1" w:styleId="il">
    <w:name w:val="il"/>
    <w:basedOn w:val="DefaultParagraphFont"/>
    <w:rsid w:val="00D038D0"/>
  </w:style>
  <w:style w:type="paragraph" w:customStyle="1" w:styleId="Default">
    <w:name w:val="Default"/>
    <w:rsid w:val="003C12AA"/>
    <w:pPr>
      <w:autoSpaceDE w:val="0"/>
      <w:autoSpaceDN w:val="0"/>
      <w:adjustRightInd w:val="0"/>
      <w:spacing w:after="0" w:line="240" w:lineRule="auto"/>
    </w:pPr>
    <w:rPr>
      <w:rFonts w:ascii="Arial" w:hAnsi="Arial" w:cs="Arial"/>
      <w:color w:val="000000"/>
      <w:kern w:val="0"/>
      <w:sz w:val="24"/>
      <w:szCs w:val="24"/>
    </w:rPr>
  </w:style>
  <w:style w:type="paragraph" w:styleId="NoSpacing">
    <w:name w:val="No Spacing"/>
    <w:uiPriority w:val="1"/>
    <w:qFormat/>
    <w:rsid w:val="00FA614C"/>
    <w:pPr>
      <w:spacing w:after="0" w:line="240" w:lineRule="auto"/>
    </w:pPr>
  </w:style>
  <w:style w:type="character" w:styleId="FollowedHyperlink">
    <w:name w:val="FollowedHyperlink"/>
    <w:basedOn w:val="DefaultParagraphFont"/>
    <w:uiPriority w:val="99"/>
    <w:semiHidden/>
    <w:unhideWhenUsed/>
    <w:rsid w:val="009376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836764">
      <w:bodyDiv w:val="1"/>
      <w:marLeft w:val="0"/>
      <w:marRight w:val="0"/>
      <w:marTop w:val="0"/>
      <w:marBottom w:val="0"/>
      <w:divBdr>
        <w:top w:val="none" w:sz="0" w:space="0" w:color="auto"/>
        <w:left w:val="none" w:sz="0" w:space="0" w:color="auto"/>
        <w:bottom w:val="none" w:sz="0" w:space="0" w:color="auto"/>
        <w:right w:val="none" w:sz="0" w:space="0" w:color="auto"/>
      </w:divBdr>
    </w:div>
    <w:div w:id="1472791578">
      <w:bodyDiv w:val="1"/>
      <w:marLeft w:val="0"/>
      <w:marRight w:val="0"/>
      <w:marTop w:val="0"/>
      <w:marBottom w:val="0"/>
      <w:divBdr>
        <w:top w:val="none" w:sz="0" w:space="0" w:color="auto"/>
        <w:left w:val="none" w:sz="0" w:space="0" w:color="auto"/>
        <w:bottom w:val="none" w:sz="0" w:space="0" w:color="auto"/>
        <w:right w:val="none" w:sz="0" w:space="0" w:color="auto"/>
      </w:divBdr>
    </w:div>
    <w:div w:id="158742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https://www.childcarechoices.gov.uk/15-and-30-hours-childcare-support/faq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ldcarechoices.gov.uk/15-and-30-hours-childcare-support" TargetMode="External"/><Relationship Id="rId5" Type="http://schemas.openxmlformats.org/officeDocument/2006/relationships/hyperlink" Target="mailto:finance.jvns@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1352</Words>
  <Characters>7711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Driscoll</dc:creator>
  <cp:keywords/>
  <dc:description/>
  <cp:lastModifiedBy>steve langton</cp:lastModifiedBy>
  <cp:revision>2</cp:revision>
  <dcterms:created xsi:type="dcterms:W3CDTF">2026-01-04T16:06:00Z</dcterms:created>
  <dcterms:modified xsi:type="dcterms:W3CDTF">2026-01-04T16:06:00Z</dcterms:modified>
</cp:coreProperties>
</file>